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61" w:tblpY="3541"/>
        <w:tblW w:w="4632" w:type="pct"/>
        <w:tblBorders>
          <w:left w:val="single" w:sz="18" w:space="0" w:color="4F81BD" w:themeColor="accent1"/>
        </w:tblBorders>
        <w:tblLook w:val="04A0" w:firstRow="1" w:lastRow="0" w:firstColumn="1" w:lastColumn="0" w:noHBand="0" w:noVBand="1"/>
      </w:tblPr>
      <w:tblGrid>
        <w:gridCol w:w="8340"/>
      </w:tblGrid>
      <w:tr w:rsidR="005915E5" w:rsidRPr="005915E5" w14:paraId="0F72D251" w14:textId="77777777" w:rsidTr="009B43D5">
        <w:tc>
          <w:tcPr>
            <w:tcW w:w="8341" w:type="dxa"/>
          </w:tcPr>
          <w:p w14:paraId="521F2247" w14:textId="4CBA887C" w:rsidR="005915E5" w:rsidRPr="005915E5" w:rsidRDefault="00737500" w:rsidP="005915E5">
            <w:pPr>
              <w:pStyle w:val="NoSpacing"/>
              <w:rPr>
                <w:rFonts w:asciiTheme="majorHAnsi" w:eastAsiaTheme="majorEastAsia" w:hAnsiTheme="majorHAnsi" w:cstheme="majorBidi"/>
                <w:color w:val="4F81BD" w:themeColor="accent1"/>
                <w:sz w:val="56"/>
                <w:szCs w:val="56"/>
              </w:rPr>
            </w:pPr>
            <w:r>
              <w:rPr>
                <w:rFonts w:asciiTheme="majorHAnsi" w:eastAsiaTheme="majorEastAsia" w:hAnsiTheme="majorHAnsi" w:cstheme="majorBidi"/>
                <w:color w:val="4F81BD" w:themeColor="accent1"/>
                <w:sz w:val="56"/>
                <w:szCs w:val="56"/>
                <w:lang w:val="en-GB"/>
              </w:rPr>
              <w:t>Personal, Social and Health</w:t>
            </w:r>
            <w:r w:rsidR="005915E5" w:rsidRPr="005915E5">
              <w:rPr>
                <w:rFonts w:asciiTheme="majorHAnsi" w:eastAsiaTheme="majorEastAsia" w:hAnsiTheme="majorHAnsi" w:cstheme="majorBidi"/>
                <w:color w:val="4F81BD" w:themeColor="accent1"/>
                <w:sz w:val="56"/>
                <w:szCs w:val="56"/>
                <w:lang w:val="en-GB"/>
              </w:rPr>
              <w:t xml:space="preserve"> Education (</w:t>
            </w:r>
            <w:r>
              <w:rPr>
                <w:rFonts w:asciiTheme="majorHAnsi" w:eastAsiaTheme="majorEastAsia" w:hAnsiTheme="majorHAnsi" w:cstheme="majorBidi"/>
                <w:color w:val="4F81BD" w:themeColor="accent1"/>
                <w:sz w:val="56"/>
                <w:szCs w:val="56"/>
                <w:lang w:val="en-GB"/>
              </w:rPr>
              <w:t xml:space="preserve">inc. </w:t>
            </w:r>
            <w:r w:rsidR="005915E5" w:rsidRPr="005915E5">
              <w:rPr>
                <w:rFonts w:asciiTheme="majorHAnsi" w:eastAsiaTheme="majorEastAsia" w:hAnsiTheme="majorHAnsi" w:cstheme="majorBidi"/>
                <w:color w:val="4F81BD" w:themeColor="accent1"/>
                <w:sz w:val="56"/>
                <w:szCs w:val="56"/>
                <w:lang w:val="en-GB"/>
              </w:rPr>
              <w:t xml:space="preserve">RSE) </w:t>
            </w:r>
            <w:r w:rsidR="0090778F">
              <w:rPr>
                <w:rFonts w:asciiTheme="majorHAnsi" w:eastAsiaTheme="majorEastAsia" w:hAnsiTheme="majorHAnsi" w:cstheme="majorBidi"/>
                <w:color w:val="4F81BD" w:themeColor="accent1"/>
                <w:sz w:val="56"/>
                <w:szCs w:val="56"/>
                <w:lang w:val="en-GB"/>
              </w:rPr>
              <w:t>Policy</w:t>
            </w:r>
            <w:r w:rsidR="00F54656">
              <w:rPr>
                <w:rFonts w:asciiTheme="majorHAnsi" w:eastAsiaTheme="majorEastAsia" w:hAnsiTheme="majorHAnsi" w:cstheme="majorBidi"/>
                <w:color w:val="4F81BD" w:themeColor="accent1"/>
                <w:sz w:val="56"/>
                <w:szCs w:val="56"/>
                <w:lang w:val="en-GB"/>
              </w:rPr>
              <w:t xml:space="preserve"> 1.</w:t>
            </w:r>
            <w:r w:rsidR="0046309A">
              <w:rPr>
                <w:rFonts w:asciiTheme="majorHAnsi" w:eastAsiaTheme="majorEastAsia" w:hAnsiTheme="majorHAnsi" w:cstheme="majorBidi"/>
                <w:color w:val="4F81BD" w:themeColor="accent1"/>
                <w:sz w:val="56"/>
                <w:szCs w:val="56"/>
                <w:lang w:val="en-GB"/>
              </w:rPr>
              <w:t>5</w:t>
            </w:r>
          </w:p>
        </w:tc>
      </w:tr>
      <w:tr w:rsidR="005915E5" w:rsidRPr="005915E5" w14:paraId="368916D5" w14:textId="77777777" w:rsidTr="009B43D5">
        <w:trPr>
          <w:trHeight w:val="363"/>
        </w:trPr>
        <w:sdt>
          <w:sdtPr>
            <w:rPr>
              <w:rFonts w:asciiTheme="majorHAnsi" w:eastAsiaTheme="majorEastAsia" w:hAnsiTheme="majorHAnsi" w:cstheme="majorBidi"/>
              <w:sz w:val="56"/>
              <w:szCs w:val="56"/>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Content>
            <w:tc>
              <w:tcPr>
                <w:tcW w:w="8341" w:type="dxa"/>
                <w:tcMar>
                  <w:top w:w="216" w:type="dxa"/>
                  <w:left w:w="115" w:type="dxa"/>
                  <w:bottom w:w="216" w:type="dxa"/>
                  <w:right w:w="115" w:type="dxa"/>
                </w:tcMar>
              </w:tcPr>
              <w:p w14:paraId="42FB1CB5" w14:textId="77777777" w:rsidR="005915E5" w:rsidRPr="005915E5" w:rsidRDefault="005915E5" w:rsidP="005915E5">
                <w:pPr>
                  <w:pStyle w:val="NoSpacing"/>
                  <w:rPr>
                    <w:rFonts w:asciiTheme="majorHAnsi" w:eastAsiaTheme="majorEastAsia" w:hAnsiTheme="majorHAnsi" w:cstheme="majorBidi"/>
                    <w:sz w:val="56"/>
                    <w:szCs w:val="56"/>
                  </w:rPr>
                </w:pPr>
                <w:r w:rsidRPr="005915E5">
                  <w:rPr>
                    <w:rFonts w:asciiTheme="majorHAnsi" w:eastAsiaTheme="majorEastAsia" w:hAnsiTheme="majorHAnsi" w:cstheme="majorBidi"/>
                    <w:sz w:val="56"/>
                    <w:szCs w:val="56"/>
                  </w:rPr>
                  <w:t xml:space="preserve">     </w:t>
                </w:r>
              </w:p>
            </w:tc>
          </w:sdtContent>
        </w:sdt>
      </w:tr>
    </w:tbl>
    <w:p w14:paraId="5FED5659" w14:textId="77777777" w:rsidR="005E5E4E" w:rsidRPr="005915E5" w:rsidRDefault="005E5E4E" w:rsidP="005E5E4E">
      <w:pPr>
        <w:pStyle w:val="Default"/>
        <w:rPr>
          <w:b/>
          <w:bCs/>
          <w:sz w:val="56"/>
          <w:szCs w:val="56"/>
        </w:rPr>
      </w:pPr>
    </w:p>
    <w:p w14:paraId="2F168134" w14:textId="77777777" w:rsidR="005E5E4E" w:rsidRPr="005915E5" w:rsidRDefault="005E5E4E" w:rsidP="005E5E4E">
      <w:pPr>
        <w:pStyle w:val="Default"/>
        <w:rPr>
          <w:b/>
          <w:bCs/>
          <w:sz w:val="56"/>
          <w:szCs w:val="56"/>
        </w:rPr>
      </w:pPr>
    </w:p>
    <w:p w14:paraId="0D677ED0" w14:textId="77777777" w:rsidR="005E5E4E" w:rsidRPr="005915E5" w:rsidRDefault="005E5E4E" w:rsidP="005E5E4E">
      <w:pPr>
        <w:pStyle w:val="Default"/>
        <w:rPr>
          <w:b/>
          <w:bCs/>
          <w:sz w:val="56"/>
          <w:szCs w:val="56"/>
        </w:rPr>
      </w:pPr>
    </w:p>
    <w:p w14:paraId="567899A6" w14:textId="77777777" w:rsidR="005E5E4E" w:rsidRPr="005915E5" w:rsidRDefault="005E5E4E" w:rsidP="005E5E4E">
      <w:pPr>
        <w:pStyle w:val="Default"/>
        <w:rPr>
          <w:b/>
          <w:bCs/>
          <w:sz w:val="56"/>
          <w:szCs w:val="56"/>
        </w:rPr>
      </w:pPr>
    </w:p>
    <w:p w14:paraId="6BAB55F6" w14:textId="77777777" w:rsidR="005E5E4E" w:rsidRPr="005915E5" w:rsidRDefault="005E5E4E" w:rsidP="005E5E4E">
      <w:pPr>
        <w:pStyle w:val="Default"/>
        <w:rPr>
          <w:b/>
          <w:bCs/>
          <w:sz w:val="56"/>
          <w:szCs w:val="56"/>
        </w:rPr>
      </w:pPr>
    </w:p>
    <w:p w14:paraId="270DA459" w14:textId="77777777" w:rsidR="005E5E4E" w:rsidRPr="005915E5" w:rsidRDefault="005E5E4E" w:rsidP="005E5E4E">
      <w:pPr>
        <w:pStyle w:val="Default"/>
        <w:rPr>
          <w:b/>
          <w:bCs/>
          <w:sz w:val="56"/>
          <w:szCs w:val="56"/>
        </w:rPr>
      </w:pPr>
    </w:p>
    <w:p w14:paraId="2C9AC760" w14:textId="77777777" w:rsidR="005E5E4E" w:rsidRPr="005915E5" w:rsidRDefault="005E5E4E" w:rsidP="005E5E4E">
      <w:pPr>
        <w:pStyle w:val="Default"/>
        <w:rPr>
          <w:b/>
          <w:bCs/>
          <w:sz w:val="56"/>
          <w:szCs w:val="56"/>
        </w:rPr>
      </w:pPr>
    </w:p>
    <w:tbl>
      <w:tblPr>
        <w:tblStyle w:val="TableGrid"/>
        <w:tblpPr w:leftFromText="180" w:rightFromText="180" w:vertAnchor="text" w:horzAnchor="margin" w:tblpY="14"/>
        <w:tblW w:w="0" w:type="auto"/>
        <w:tblLook w:val="04A0" w:firstRow="1" w:lastRow="0" w:firstColumn="1" w:lastColumn="0" w:noHBand="0" w:noVBand="1"/>
      </w:tblPr>
      <w:tblGrid>
        <w:gridCol w:w="5098"/>
        <w:gridCol w:w="3918"/>
      </w:tblGrid>
      <w:tr w:rsidR="00C46F3B" w:rsidRPr="005915E5" w14:paraId="1FFE5BDE" w14:textId="77777777" w:rsidTr="00C46F3B">
        <w:tc>
          <w:tcPr>
            <w:tcW w:w="9016" w:type="dxa"/>
            <w:gridSpan w:val="2"/>
          </w:tcPr>
          <w:p w14:paraId="48B3422C" w14:textId="77777777" w:rsidR="00C46F3B" w:rsidRPr="005915E5" w:rsidRDefault="00C46F3B" w:rsidP="00C46F3B">
            <w:pPr>
              <w:jc w:val="center"/>
              <w:rPr>
                <w:rFonts w:ascii="Century Gothic" w:hAnsi="Century Gothic"/>
                <w:b/>
                <w:sz w:val="40"/>
                <w:szCs w:val="40"/>
              </w:rPr>
            </w:pPr>
            <w:r w:rsidRPr="005915E5">
              <w:rPr>
                <w:rFonts w:ascii="Arial" w:hAnsi="Arial" w:cs="Arial"/>
                <w:b/>
                <w:color w:val="31849B" w:themeColor="accent5" w:themeShade="BF"/>
                <w:sz w:val="40"/>
                <w:szCs w:val="40"/>
              </w:rPr>
              <w:br w:type="page"/>
            </w:r>
            <w:r w:rsidRPr="005915E5">
              <w:rPr>
                <w:rFonts w:ascii="Century Gothic" w:hAnsi="Century Gothic"/>
                <w:b/>
                <w:sz w:val="40"/>
                <w:szCs w:val="40"/>
              </w:rPr>
              <w:t xml:space="preserve">Policy Title </w:t>
            </w:r>
          </w:p>
        </w:tc>
      </w:tr>
      <w:tr w:rsidR="00C46F3B" w:rsidRPr="005915E5" w14:paraId="1B08E1D5" w14:textId="77777777" w:rsidTr="00C46F3B">
        <w:tc>
          <w:tcPr>
            <w:tcW w:w="9016" w:type="dxa"/>
            <w:gridSpan w:val="2"/>
          </w:tcPr>
          <w:p w14:paraId="7C170ADE" w14:textId="3A0ABF54" w:rsidR="00C46F3B" w:rsidRPr="005915E5" w:rsidRDefault="00737500" w:rsidP="00C46F3B">
            <w:pPr>
              <w:jc w:val="center"/>
              <w:rPr>
                <w:rFonts w:ascii="Century Gothic" w:hAnsi="Century Gothic"/>
                <w:b/>
                <w:sz w:val="40"/>
                <w:szCs w:val="40"/>
              </w:rPr>
            </w:pPr>
            <w:r>
              <w:rPr>
                <w:rFonts w:ascii="Century Gothic" w:hAnsi="Century Gothic"/>
                <w:b/>
                <w:sz w:val="40"/>
                <w:szCs w:val="40"/>
              </w:rPr>
              <w:t xml:space="preserve">Personal, Social &amp; Health </w:t>
            </w:r>
            <w:r w:rsidR="0090778F">
              <w:rPr>
                <w:rFonts w:ascii="Century Gothic" w:hAnsi="Century Gothic"/>
                <w:b/>
                <w:sz w:val="40"/>
                <w:szCs w:val="40"/>
              </w:rPr>
              <w:t>Education (</w:t>
            </w:r>
            <w:r>
              <w:rPr>
                <w:rFonts w:ascii="Century Gothic" w:hAnsi="Century Gothic"/>
                <w:b/>
                <w:sz w:val="40"/>
                <w:szCs w:val="40"/>
              </w:rPr>
              <w:t xml:space="preserve">inc. </w:t>
            </w:r>
            <w:r w:rsidR="0090778F">
              <w:rPr>
                <w:rFonts w:ascii="Century Gothic" w:hAnsi="Century Gothic"/>
                <w:b/>
                <w:sz w:val="40"/>
                <w:szCs w:val="40"/>
              </w:rPr>
              <w:t>RS</w:t>
            </w:r>
            <w:r>
              <w:rPr>
                <w:rFonts w:ascii="Century Gothic" w:hAnsi="Century Gothic"/>
                <w:b/>
                <w:sz w:val="40"/>
                <w:szCs w:val="40"/>
              </w:rPr>
              <w:t>E</w:t>
            </w:r>
            <w:r w:rsidR="0090778F">
              <w:rPr>
                <w:rFonts w:ascii="Century Gothic" w:hAnsi="Century Gothic"/>
                <w:b/>
                <w:sz w:val="40"/>
                <w:szCs w:val="40"/>
              </w:rPr>
              <w:t>)</w:t>
            </w:r>
            <w:r w:rsidR="00C46F3B" w:rsidRPr="005915E5">
              <w:rPr>
                <w:rFonts w:ascii="Century Gothic" w:hAnsi="Century Gothic"/>
                <w:b/>
                <w:sz w:val="40"/>
                <w:szCs w:val="40"/>
              </w:rPr>
              <w:t xml:space="preserve"> Policy</w:t>
            </w:r>
          </w:p>
        </w:tc>
      </w:tr>
      <w:tr w:rsidR="00C46F3B" w:rsidRPr="005915E5" w14:paraId="72691045" w14:textId="77777777" w:rsidTr="00C46F3B">
        <w:tc>
          <w:tcPr>
            <w:tcW w:w="5098" w:type="dxa"/>
          </w:tcPr>
          <w:p w14:paraId="3ECC7388" w14:textId="77777777" w:rsidR="00C46F3B" w:rsidRPr="005915E5" w:rsidRDefault="00C46F3B" w:rsidP="00C46F3B">
            <w:pPr>
              <w:rPr>
                <w:rFonts w:ascii="Century Gothic" w:hAnsi="Century Gothic"/>
                <w:sz w:val="40"/>
                <w:szCs w:val="40"/>
              </w:rPr>
            </w:pPr>
            <w:r w:rsidRPr="005915E5">
              <w:rPr>
                <w:rFonts w:ascii="Century Gothic" w:hAnsi="Century Gothic"/>
                <w:sz w:val="40"/>
                <w:szCs w:val="40"/>
              </w:rPr>
              <w:t>Version Number</w:t>
            </w:r>
          </w:p>
        </w:tc>
        <w:tc>
          <w:tcPr>
            <w:tcW w:w="3918" w:type="dxa"/>
          </w:tcPr>
          <w:p w14:paraId="4479095D" w14:textId="21CDCD5B" w:rsidR="00C46F3B" w:rsidRPr="005915E5" w:rsidRDefault="00C46F3B" w:rsidP="00C46F3B">
            <w:pPr>
              <w:jc w:val="center"/>
              <w:rPr>
                <w:rFonts w:ascii="Century Gothic" w:hAnsi="Century Gothic"/>
                <w:sz w:val="40"/>
                <w:szCs w:val="40"/>
              </w:rPr>
            </w:pPr>
            <w:r w:rsidRPr="005915E5">
              <w:rPr>
                <w:rFonts w:ascii="Century Gothic" w:hAnsi="Century Gothic"/>
                <w:sz w:val="40"/>
                <w:szCs w:val="40"/>
              </w:rPr>
              <w:t>1.</w:t>
            </w:r>
            <w:r w:rsidR="0046309A">
              <w:rPr>
                <w:rFonts w:ascii="Century Gothic" w:hAnsi="Century Gothic"/>
                <w:sz w:val="40"/>
                <w:szCs w:val="40"/>
              </w:rPr>
              <w:t>5</w:t>
            </w:r>
          </w:p>
        </w:tc>
      </w:tr>
      <w:tr w:rsidR="00C46F3B" w:rsidRPr="005915E5" w14:paraId="7C16692F" w14:textId="77777777" w:rsidTr="00C46F3B">
        <w:tc>
          <w:tcPr>
            <w:tcW w:w="5098" w:type="dxa"/>
          </w:tcPr>
          <w:p w14:paraId="43A21EF4" w14:textId="77777777" w:rsidR="00C46F3B" w:rsidRPr="005915E5" w:rsidRDefault="00C46F3B" w:rsidP="00C46F3B">
            <w:pPr>
              <w:rPr>
                <w:rFonts w:ascii="Century Gothic" w:hAnsi="Century Gothic"/>
                <w:sz w:val="40"/>
                <w:szCs w:val="40"/>
              </w:rPr>
            </w:pPr>
            <w:r w:rsidRPr="005915E5">
              <w:rPr>
                <w:rFonts w:ascii="Century Gothic" w:hAnsi="Century Gothic"/>
                <w:sz w:val="40"/>
                <w:szCs w:val="40"/>
              </w:rPr>
              <w:t>Policy Implementation Date</w:t>
            </w:r>
          </w:p>
        </w:tc>
        <w:tc>
          <w:tcPr>
            <w:tcW w:w="3918" w:type="dxa"/>
          </w:tcPr>
          <w:p w14:paraId="3D8A4218" w14:textId="453E4796" w:rsidR="00C46F3B" w:rsidRPr="005915E5" w:rsidRDefault="00C46F3B" w:rsidP="00C46F3B">
            <w:pPr>
              <w:jc w:val="center"/>
              <w:rPr>
                <w:rFonts w:ascii="Century Gothic" w:hAnsi="Century Gothic"/>
                <w:sz w:val="40"/>
                <w:szCs w:val="40"/>
              </w:rPr>
            </w:pPr>
            <w:r w:rsidRPr="005915E5">
              <w:rPr>
                <w:rFonts w:ascii="Century Gothic" w:hAnsi="Century Gothic"/>
                <w:sz w:val="40"/>
                <w:szCs w:val="40"/>
              </w:rPr>
              <w:t>2</w:t>
            </w:r>
            <w:r w:rsidR="0046309A">
              <w:rPr>
                <w:rFonts w:ascii="Century Gothic" w:hAnsi="Century Gothic"/>
                <w:sz w:val="40"/>
                <w:szCs w:val="40"/>
              </w:rPr>
              <w:t>8</w:t>
            </w:r>
            <w:r w:rsidRPr="005915E5">
              <w:rPr>
                <w:rFonts w:ascii="Century Gothic" w:hAnsi="Century Gothic"/>
                <w:sz w:val="40"/>
                <w:szCs w:val="40"/>
              </w:rPr>
              <w:t xml:space="preserve"> </w:t>
            </w:r>
            <w:r w:rsidR="0046309A">
              <w:rPr>
                <w:rFonts w:ascii="Century Gothic" w:hAnsi="Century Gothic"/>
                <w:sz w:val="40"/>
                <w:szCs w:val="40"/>
              </w:rPr>
              <w:t>FEB</w:t>
            </w:r>
            <w:r w:rsidRPr="005915E5">
              <w:rPr>
                <w:rFonts w:ascii="Century Gothic" w:hAnsi="Century Gothic"/>
                <w:sz w:val="40"/>
                <w:szCs w:val="40"/>
              </w:rPr>
              <w:t xml:space="preserve"> 202</w:t>
            </w:r>
            <w:r w:rsidR="0046309A">
              <w:rPr>
                <w:rFonts w:ascii="Century Gothic" w:hAnsi="Century Gothic"/>
                <w:sz w:val="40"/>
                <w:szCs w:val="40"/>
              </w:rPr>
              <w:t>3</w:t>
            </w:r>
          </w:p>
        </w:tc>
      </w:tr>
      <w:tr w:rsidR="00C46F3B" w:rsidRPr="005915E5" w14:paraId="60E2D924" w14:textId="77777777" w:rsidTr="00C46F3B">
        <w:tc>
          <w:tcPr>
            <w:tcW w:w="5098" w:type="dxa"/>
          </w:tcPr>
          <w:p w14:paraId="02CE2172" w14:textId="77777777" w:rsidR="00C46F3B" w:rsidRPr="005915E5" w:rsidRDefault="00C46F3B" w:rsidP="00C46F3B">
            <w:pPr>
              <w:rPr>
                <w:rFonts w:ascii="Century Gothic" w:hAnsi="Century Gothic"/>
                <w:sz w:val="40"/>
                <w:szCs w:val="40"/>
              </w:rPr>
            </w:pPr>
            <w:r w:rsidRPr="005915E5">
              <w:rPr>
                <w:rFonts w:ascii="Century Gothic" w:hAnsi="Century Gothic"/>
                <w:sz w:val="40"/>
                <w:szCs w:val="40"/>
              </w:rPr>
              <w:t>Peregrinate Policy Manager</w:t>
            </w:r>
          </w:p>
        </w:tc>
        <w:tc>
          <w:tcPr>
            <w:tcW w:w="3918" w:type="dxa"/>
          </w:tcPr>
          <w:p w14:paraId="38E5BF26" w14:textId="77777777" w:rsidR="00C46F3B" w:rsidRPr="005915E5" w:rsidRDefault="00C46F3B" w:rsidP="00C46F3B">
            <w:pPr>
              <w:jc w:val="center"/>
              <w:rPr>
                <w:rFonts w:ascii="Century Gothic" w:hAnsi="Century Gothic"/>
                <w:sz w:val="40"/>
                <w:szCs w:val="40"/>
              </w:rPr>
            </w:pPr>
            <w:r w:rsidRPr="005915E5">
              <w:rPr>
                <w:rFonts w:ascii="Century Gothic" w:hAnsi="Century Gothic"/>
                <w:sz w:val="40"/>
                <w:szCs w:val="40"/>
              </w:rPr>
              <w:t>Angela Mollan, Chris Mollan</w:t>
            </w:r>
          </w:p>
        </w:tc>
      </w:tr>
      <w:tr w:rsidR="00C46F3B" w:rsidRPr="005915E5" w14:paraId="7EEEDF22" w14:textId="77777777" w:rsidTr="00C46F3B">
        <w:tc>
          <w:tcPr>
            <w:tcW w:w="5098" w:type="dxa"/>
          </w:tcPr>
          <w:p w14:paraId="79B11DBB" w14:textId="77777777" w:rsidR="00C46F3B" w:rsidRPr="005915E5" w:rsidRDefault="00C46F3B" w:rsidP="00C46F3B">
            <w:pPr>
              <w:rPr>
                <w:rFonts w:ascii="Century Gothic" w:hAnsi="Century Gothic"/>
                <w:sz w:val="40"/>
                <w:szCs w:val="40"/>
              </w:rPr>
            </w:pPr>
            <w:r w:rsidRPr="005915E5">
              <w:rPr>
                <w:rFonts w:ascii="Century Gothic" w:hAnsi="Century Gothic"/>
                <w:sz w:val="40"/>
                <w:szCs w:val="40"/>
              </w:rPr>
              <w:lastRenderedPageBreak/>
              <w:t>Approved by Senior Management</w:t>
            </w:r>
          </w:p>
        </w:tc>
        <w:tc>
          <w:tcPr>
            <w:tcW w:w="3918" w:type="dxa"/>
          </w:tcPr>
          <w:p w14:paraId="1ACE7F1B" w14:textId="337DFA23" w:rsidR="00C46F3B" w:rsidRPr="005915E5" w:rsidRDefault="00C46F3B" w:rsidP="00C46F3B">
            <w:pPr>
              <w:jc w:val="center"/>
              <w:rPr>
                <w:rFonts w:ascii="Century Gothic" w:hAnsi="Century Gothic"/>
                <w:sz w:val="40"/>
                <w:szCs w:val="40"/>
              </w:rPr>
            </w:pPr>
            <w:r w:rsidRPr="005915E5">
              <w:rPr>
                <w:rFonts w:ascii="Century Gothic" w:hAnsi="Century Gothic"/>
                <w:sz w:val="40"/>
                <w:szCs w:val="40"/>
              </w:rPr>
              <w:t>2</w:t>
            </w:r>
            <w:r w:rsidR="0046309A">
              <w:rPr>
                <w:rFonts w:ascii="Century Gothic" w:hAnsi="Century Gothic"/>
                <w:sz w:val="40"/>
                <w:szCs w:val="40"/>
              </w:rPr>
              <w:t>8</w:t>
            </w:r>
            <w:r w:rsidRPr="005915E5">
              <w:rPr>
                <w:rFonts w:ascii="Century Gothic" w:hAnsi="Century Gothic"/>
                <w:sz w:val="40"/>
                <w:szCs w:val="40"/>
              </w:rPr>
              <w:t xml:space="preserve"> </w:t>
            </w:r>
            <w:r w:rsidR="0046309A">
              <w:rPr>
                <w:rFonts w:ascii="Century Gothic" w:hAnsi="Century Gothic"/>
                <w:sz w:val="40"/>
                <w:szCs w:val="40"/>
              </w:rPr>
              <w:t>FEB</w:t>
            </w:r>
            <w:r w:rsidRPr="005915E5">
              <w:rPr>
                <w:rFonts w:ascii="Century Gothic" w:hAnsi="Century Gothic"/>
                <w:sz w:val="40"/>
                <w:szCs w:val="40"/>
              </w:rPr>
              <w:t xml:space="preserve"> 202</w:t>
            </w:r>
            <w:r w:rsidR="0046309A">
              <w:rPr>
                <w:rFonts w:ascii="Century Gothic" w:hAnsi="Century Gothic"/>
                <w:sz w:val="40"/>
                <w:szCs w:val="40"/>
              </w:rPr>
              <w:t>3</w:t>
            </w:r>
          </w:p>
        </w:tc>
      </w:tr>
      <w:tr w:rsidR="00C46F3B" w:rsidRPr="005915E5" w14:paraId="55468682" w14:textId="77777777" w:rsidTr="00C46F3B">
        <w:tc>
          <w:tcPr>
            <w:tcW w:w="5098" w:type="dxa"/>
          </w:tcPr>
          <w:p w14:paraId="2CF321A0" w14:textId="77777777" w:rsidR="00C46F3B" w:rsidRPr="005915E5" w:rsidRDefault="00C46F3B" w:rsidP="00C46F3B">
            <w:pPr>
              <w:rPr>
                <w:rFonts w:ascii="Century Gothic" w:hAnsi="Century Gothic"/>
                <w:sz w:val="40"/>
                <w:szCs w:val="40"/>
              </w:rPr>
            </w:pPr>
            <w:r w:rsidRPr="005915E5">
              <w:rPr>
                <w:rFonts w:ascii="Century Gothic" w:hAnsi="Century Gothic"/>
                <w:sz w:val="40"/>
                <w:szCs w:val="40"/>
              </w:rPr>
              <w:t>Approving Signature</w:t>
            </w:r>
          </w:p>
        </w:tc>
        <w:tc>
          <w:tcPr>
            <w:tcW w:w="3918" w:type="dxa"/>
          </w:tcPr>
          <w:p w14:paraId="065DBDC9" w14:textId="77777777" w:rsidR="00C46F3B" w:rsidRPr="005915E5" w:rsidRDefault="00C46F3B" w:rsidP="00C46F3B">
            <w:pPr>
              <w:jc w:val="center"/>
              <w:rPr>
                <w:rFonts w:ascii="Century Gothic" w:hAnsi="Century Gothic"/>
                <w:sz w:val="40"/>
                <w:szCs w:val="40"/>
              </w:rPr>
            </w:pPr>
            <w:r w:rsidRPr="005915E5">
              <w:rPr>
                <w:rFonts w:ascii="Century Gothic" w:hAnsi="Century Gothic"/>
                <w:sz w:val="40"/>
                <w:szCs w:val="40"/>
              </w:rPr>
              <w:t>Angela Mollan</w:t>
            </w:r>
          </w:p>
        </w:tc>
      </w:tr>
      <w:tr w:rsidR="00C46F3B" w:rsidRPr="005915E5" w14:paraId="3387EAE3" w14:textId="77777777" w:rsidTr="00C46F3B">
        <w:tc>
          <w:tcPr>
            <w:tcW w:w="5098" w:type="dxa"/>
          </w:tcPr>
          <w:p w14:paraId="0DA315CD" w14:textId="77777777" w:rsidR="00C46F3B" w:rsidRPr="005915E5" w:rsidRDefault="00C46F3B" w:rsidP="00C46F3B">
            <w:pPr>
              <w:rPr>
                <w:rFonts w:ascii="Century Gothic" w:hAnsi="Century Gothic"/>
                <w:sz w:val="40"/>
                <w:szCs w:val="40"/>
              </w:rPr>
            </w:pPr>
            <w:r w:rsidRPr="005915E5">
              <w:rPr>
                <w:rFonts w:ascii="Century Gothic" w:hAnsi="Century Gothic"/>
                <w:sz w:val="40"/>
                <w:szCs w:val="40"/>
              </w:rPr>
              <w:t>Policy Review Date</w:t>
            </w:r>
          </w:p>
        </w:tc>
        <w:tc>
          <w:tcPr>
            <w:tcW w:w="3918" w:type="dxa"/>
          </w:tcPr>
          <w:p w14:paraId="44881484" w14:textId="25477685" w:rsidR="00C46F3B" w:rsidRPr="005915E5" w:rsidRDefault="00C46F3B" w:rsidP="00C46F3B">
            <w:pPr>
              <w:jc w:val="center"/>
              <w:rPr>
                <w:rFonts w:ascii="Century Gothic" w:hAnsi="Century Gothic"/>
                <w:sz w:val="40"/>
                <w:szCs w:val="40"/>
              </w:rPr>
            </w:pPr>
            <w:r w:rsidRPr="005915E5">
              <w:rPr>
                <w:rFonts w:ascii="Century Gothic" w:hAnsi="Century Gothic"/>
                <w:sz w:val="40"/>
                <w:szCs w:val="40"/>
              </w:rPr>
              <w:t>2</w:t>
            </w:r>
            <w:r w:rsidR="0046309A">
              <w:rPr>
                <w:rFonts w:ascii="Century Gothic" w:hAnsi="Century Gothic"/>
                <w:sz w:val="40"/>
                <w:szCs w:val="40"/>
              </w:rPr>
              <w:t>8</w:t>
            </w:r>
            <w:r w:rsidRPr="005915E5">
              <w:rPr>
                <w:rFonts w:ascii="Century Gothic" w:hAnsi="Century Gothic"/>
                <w:sz w:val="40"/>
                <w:szCs w:val="40"/>
              </w:rPr>
              <w:t xml:space="preserve"> </w:t>
            </w:r>
            <w:r w:rsidR="0046309A">
              <w:rPr>
                <w:rFonts w:ascii="Century Gothic" w:hAnsi="Century Gothic"/>
                <w:sz w:val="40"/>
                <w:szCs w:val="40"/>
              </w:rPr>
              <w:t>FEB</w:t>
            </w:r>
            <w:r w:rsidRPr="005915E5">
              <w:rPr>
                <w:rFonts w:ascii="Century Gothic" w:hAnsi="Century Gothic"/>
                <w:sz w:val="40"/>
                <w:szCs w:val="40"/>
              </w:rPr>
              <w:t xml:space="preserve"> 202</w:t>
            </w:r>
            <w:r w:rsidR="0046309A">
              <w:rPr>
                <w:rFonts w:ascii="Century Gothic" w:hAnsi="Century Gothic"/>
                <w:sz w:val="40"/>
                <w:szCs w:val="40"/>
              </w:rPr>
              <w:t>4</w:t>
            </w:r>
          </w:p>
        </w:tc>
      </w:tr>
    </w:tbl>
    <w:p w14:paraId="48DF7EF2" w14:textId="77777777" w:rsidR="005E5E4E" w:rsidRPr="005915E5" w:rsidRDefault="005E5E4E" w:rsidP="005E5E4E">
      <w:pPr>
        <w:pStyle w:val="Default"/>
        <w:rPr>
          <w:b/>
          <w:bCs/>
          <w:sz w:val="40"/>
          <w:szCs w:val="40"/>
        </w:rPr>
      </w:pPr>
    </w:p>
    <w:p w14:paraId="41C15416" w14:textId="570F7D40" w:rsidR="00A817D5" w:rsidRPr="0079628A" w:rsidRDefault="00A817D5" w:rsidP="00A817D5">
      <w:pPr>
        <w:pStyle w:val="Heading2"/>
      </w:pPr>
      <w:r w:rsidRPr="0079628A">
        <w:t xml:space="preserve">Content of </w:t>
      </w:r>
      <w:r w:rsidR="00737500">
        <w:t>P</w:t>
      </w:r>
      <w:r w:rsidRPr="0079628A">
        <w:t>S</w:t>
      </w:r>
      <w:r w:rsidR="00737500">
        <w:t>H</w:t>
      </w:r>
      <w:r w:rsidRPr="0079628A">
        <w:t>E</w:t>
      </w:r>
      <w:r w:rsidR="00737500">
        <w:t xml:space="preserve"> (inc. RSE)</w:t>
      </w:r>
      <w:r w:rsidRPr="0079628A">
        <w:t xml:space="preserve"> Curriculum </w:t>
      </w:r>
    </w:p>
    <w:p w14:paraId="30C3BA04" w14:textId="1D3826D6" w:rsidR="00A817D5" w:rsidRDefault="00A817D5" w:rsidP="00A817D5">
      <w:pPr>
        <w:rPr>
          <w:rFonts w:cstheme="minorHAnsi"/>
          <w:sz w:val="28"/>
          <w:szCs w:val="28"/>
        </w:rPr>
      </w:pPr>
      <w:r w:rsidRPr="0079628A">
        <w:rPr>
          <w:rFonts w:cstheme="minorHAnsi"/>
          <w:sz w:val="28"/>
          <w:szCs w:val="28"/>
        </w:rPr>
        <w:t xml:space="preserve">Peregrinate School have created an inclusive </w:t>
      </w:r>
      <w:r w:rsidR="00737500">
        <w:rPr>
          <w:rFonts w:cstheme="minorHAnsi"/>
          <w:sz w:val="28"/>
          <w:szCs w:val="28"/>
        </w:rPr>
        <w:t>P</w:t>
      </w:r>
      <w:r w:rsidRPr="0079628A">
        <w:rPr>
          <w:rFonts w:cstheme="minorHAnsi"/>
          <w:sz w:val="28"/>
          <w:szCs w:val="28"/>
        </w:rPr>
        <w:t>S</w:t>
      </w:r>
      <w:r w:rsidR="00737500">
        <w:rPr>
          <w:rFonts w:cstheme="minorHAnsi"/>
          <w:sz w:val="28"/>
          <w:szCs w:val="28"/>
        </w:rPr>
        <w:t>H</w:t>
      </w:r>
      <w:r w:rsidRPr="0079628A">
        <w:rPr>
          <w:rFonts w:cstheme="minorHAnsi"/>
          <w:sz w:val="28"/>
          <w:szCs w:val="28"/>
        </w:rPr>
        <w:t xml:space="preserve">E </w:t>
      </w:r>
      <w:r w:rsidR="00737500">
        <w:rPr>
          <w:rFonts w:cstheme="minorHAnsi"/>
          <w:sz w:val="28"/>
          <w:szCs w:val="28"/>
        </w:rPr>
        <w:t xml:space="preserve">(inc. RSE) </w:t>
      </w:r>
      <w:r w:rsidRPr="0079628A">
        <w:rPr>
          <w:rFonts w:cstheme="minorHAnsi"/>
          <w:sz w:val="28"/>
          <w:szCs w:val="28"/>
        </w:rPr>
        <w:t xml:space="preserve">curriculum which complies with the statutory requirements by the DFE for secondary schools. By the end of secondary school our students will have developed knowledge of the </w:t>
      </w:r>
      <w:r w:rsidR="00737500">
        <w:rPr>
          <w:rFonts w:cstheme="minorHAnsi"/>
          <w:sz w:val="28"/>
          <w:szCs w:val="28"/>
        </w:rPr>
        <w:t>subjects, topics and matters outlined in the guidance available at:</w:t>
      </w:r>
    </w:p>
    <w:p w14:paraId="0E369385" w14:textId="7ABFFE41" w:rsidR="00737500" w:rsidRPr="0079628A" w:rsidRDefault="00000000" w:rsidP="00A817D5">
      <w:pPr>
        <w:rPr>
          <w:rFonts w:cstheme="minorHAnsi"/>
          <w:sz w:val="28"/>
          <w:szCs w:val="28"/>
        </w:rPr>
      </w:pPr>
      <w:hyperlink r:id="rId7" w:history="1">
        <w:r w:rsidR="00737500" w:rsidRPr="00CB1330">
          <w:rPr>
            <w:rStyle w:val="Hyperlink"/>
            <w:rFonts w:cstheme="minorHAnsi"/>
            <w:sz w:val="28"/>
            <w:szCs w:val="28"/>
          </w:rPr>
          <w:t>https://assets.publishing.service.gov.uk/government/uploads/system/uploads/attachment_data/file/1090195/Relationships_Education_RSE_and_Health_Education.pdf</w:t>
        </w:r>
      </w:hyperlink>
      <w:r w:rsidR="00737500">
        <w:rPr>
          <w:rFonts w:cstheme="minorHAnsi"/>
          <w:sz w:val="28"/>
          <w:szCs w:val="28"/>
        </w:rPr>
        <w:t xml:space="preserve"> </w:t>
      </w:r>
    </w:p>
    <w:p w14:paraId="3CE3B70E" w14:textId="77777777" w:rsidR="00A817D5" w:rsidRPr="0079628A" w:rsidRDefault="00A817D5" w:rsidP="00A817D5">
      <w:pPr>
        <w:pStyle w:val="Heading2"/>
      </w:pPr>
      <w:r w:rsidRPr="0079628A">
        <w:t xml:space="preserve">Delivery of RSE </w:t>
      </w:r>
    </w:p>
    <w:p w14:paraId="4995FF9C" w14:textId="77777777" w:rsidR="00737500" w:rsidRDefault="00737500" w:rsidP="00A817D5">
      <w:pPr>
        <w:rPr>
          <w:rFonts w:cstheme="minorHAnsi"/>
          <w:sz w:val="28"/>
          <w:szCs w:val="28"/>
        </w:rPr>
      </w:pPr>
      <w:r>
        <w:rPr>
          <w:rFonts w:cstheme="minorHAnsi"/>
          <w:sz w:val="28"/>
          <w:szCs w:val="28"/>
        </w:rPr>
        <w:t>PSH</w:t>
      </w:r>
      <w:r w:rsidR="00A817D5" w:rsidRPr="0079628A">
        <w:rPr>
          <w:rFonts w:cstheme="minorHAnsi"/>
          <w:sz w:val="28"/>
          <w:szCs w:val="28"/>
        </w:rPr>
        <w:t>E</w:t>
      </w:r>
      <w:r>
        <w:rPr>
          <w:rFonts w:cstheme="minorHAnsi"/>
          <w:sz w:val="28"/>
          <w:szCs w:val="28"/>
        </w:rPr>
        <w:t xml:space="preserve"> (inc. RSE)</w:t>
      </w:r>
      <w:r w:rsidR="00A817D5" w:rsidRPr="0079628A">
        <w:rPr>
          <w:rFonts w:cstheme="minorHAnsi"/>
          <w:sz w:val="28"/>
          <w:szCs w:val="28"/>
        </w:rPr>
        <w:t xml:space="preserve"> is taught within the school’s Personal Growth and Wellbeing (PGW) subject</w:t>
      </w:r>
      <w:r>
        <w:rPr>
          <w:rFonts w:cstheme="minorHAnsi"/>
          <w:sz w:val="28"/>
          <w:szCs w:val="28"/>
        </w:rPr>
        <w:t xml:space="preserve"> with the statutory points covered under the units as highlighted on the PGW Cover Sheet.</w:t>
      </w:r>
    </w:p>
    <w:p w14:paraId="1EE1E5C3" w14:textId="13539D05" w:rsidR="00737500" w:rsidRDefault="00737500" w:rsidP="00A817D5">
      <w:pPr>
        <w:rPr>
          <w:rFonts w:cstheme="minorHAnsi"/>
          <w:sz w:val="28"/>
          <w:szCs w:val="28"/>
        </w:rPr>
      </w:pPr>
      <w:r>
        <w:rPr>
          <w:rFonts w:cstheme="minorHAnsi"/>
          <w:sz w:val="28"/>
          <w:szCs w:val="28"/>
        </w:rPr>
        <w:t xml:space="preserve">Separate programs have been designed for KS3 and KS4 </w:t>
      </w:r>
      <w:proofErr w:type="gramStart"/>
      <w:r>
        <w:rPr>
          <w:rFonts w:cstheme="minorHAnsi"/>
          <w:sz w:val="28"/>
          <w:szCs w:val="28"/>
        </w:rPr>
        <w:t>taking into account</w:t>
      </w:r>
      <w:proofErr w:type="gramEnd"/>
      <w:r>
        <w:rPr>
          <w:rFonts w:cstheme="minorHAnsi"/>
          <w:sz w:val="28"/>
          <w:szCs w:val="28"/>
        </w:rPr>
        <w:t xml:space="preserve"> the differentiation highlighted in the above noted guidance.</w:t>
      </w:r>
    </w:p>
    <w:p w14:paraId="06F260F7" w14:textId="358B93B7" w:rsidR="00A817D5" w:rsidRPr="0079628A" w:rsidRDefault="00A817D5" w:rsidP="00A817D5">
      <w:pPr>
        <w:rPr>
          <w:rFonts w:cstheme="minorHAnsi"/>
          <w:sz w:val="28"/>
          <w:szCs w:val="28"/>
        </w:rPr>
      </w:pPr>
      <w:r w:rsidRPr="0079628A">
        <w:rPr>
          <w:rFonts w:cstheme="minorHAnsi"/>
          <w:sz w:val="28"/>
          <w:szCs w:val="28"/>
        </w:rPr>
        <w:t xml:space="preserve">Across </w:t>
      </w:r>
      <w:r w:rsidR="00D03600">
        <w:rPr>
          <w:rFonts w:cstheme="minorHAnsi"/>
          <w:sz w:val="28"/>
          <w:szCs w:val="28"/>
        </w:rPr>
        <w:t>both</w:t>
      </w:r>
      <w:r w:rsidRPr="0079628A">
        <w:rPr>
          <w:rFonts w:cstheme="minorHAnsi"/>
          <w:sz w:val="28"/>
          <w:szCs w:val="28"/>
        </w:rPr>
        <w:t xml:space="preserve"> Key Stages, pupils will be supported with developing the following skills: </w:t>
      </w:r>
    </w:p>
    <w:p w14:paraId="1B7EA525" w14:textId="77777777" w:rsidR="00A817D5" w:rsidRPr="0079628A" w:rsidRDefault="00A817D5" w:rsidP="00A817D5">
      <w:pPr>
        <w:rPr>
          <w:rFonts w:cstheme="minorHAnsi"/>
          <w:sz w:val="28"/>
          <w:szCs w:val="28"/>
        </w:rPr>
      </w:pPr>
      <w:r w:rsidRPr="0079628A">
        <w:rPr>
          <w:rFonts w:cstheme="minorHAnsi"/>
          <w:sz w:val="28"/>
          <w:szCs w:val="28"/>
        </w:rPr>
        <w:t xml:space="preserve">• Communication, including how to manage changing relationships and emotions </w:t>
      </w:r>
    </w:p>
    <w:p w14:paraId="649245DF" w14:textId="77777777" w:rsidR="00A817D5" w:rsidRPr="0079628A" w:rsidRDefault="00A817D5" w:rsidP="00A817D5">
      <w:pPr>
        <w:rPr>
          <w:rFonts w:cstheme="minorHAnsi"/>
          <w:sz w:val="28"/>
          <w:szCs w:val="28"/>
        </w:rPr>
      </w:pPr>
      <w:r w:rsidRPr="0079628A">
        <w:rPr>
          <w:rFonts w:cstheme="minorHAnsi"/>
          <w:sz w:val="28"/>
          <w:szCs w:val="28"/>
        </w:rPr>
        <w:t xml:space="preserve">• Recognising and assessing potential risks </w:t>
      </w:r>
    </w:p>
    <w:p w14:paraId="5A8F5626" w14:textId="77777777" w:rsidR="00A817D5" w:rsidRPr="0079628A" w:rsidRDefault="00A817D5" w:rsidP="00A817D5">
      <w:pPr>
        <w:rPr>
          <w:rFonts w:cstheme="minorHAnsi"/>
          <w:sz w:val="28"/>
          <w:szCs w:val="28"/>
        </w:rPr>
      </w:pPr>
      <w:r w:rsidRPr="0079628A">
        <w:rPr>
          <w:rFonts w:cstheme="minorHAnsi"/>
          <w:sz w:val="28"/>
          <w:szCs w:val="28"/>
        </w:rPr>
        <w:t xml:space="preserve">• Assertiveness </w:t>
      </w:r>
    </w:p>
    <w:p w14:paraId="47E8DD5A" w14:textId="77777777" w:rsidR="00A817D5" w:rsidRPr="0079628A" w:rsidRDefault="00A817D5" w:rsidP="00A817D5">
      <w:pPr>
        <w:rPr>
          <w:rFonts w:cstheme="minorHAnsi"/>
          <w:sz w:val="28"/>
          <w:szCs w:val="28"/>
        </w:rPr>
      </w:pPr>
      <w:r w:rsidRPr="0079628A">
        <w:rPr>
          <w:rFonts w:cstheme="minorHAnsi"/>
          <w:sz w:val="28"/>
          <w:szCs w:val="28"/>
        </w:rPr>
        <w:t xml:space="preserve">• Seeking help and support when required </w:t>
      </w:r>
    </w:p>
    <w:p w14:paraId="4B808E9A" w14:textId="77777777" w:rsidR="00A817D5" w:rsidRPr="0079628A" w:rsidRDefault="00A817D5" w:rsidP="00A817D5">
      <w:pPr>
        <w:rPr>
          <w:rFonts w:cstheme="minorHAnsi"/>
          <w:sz w:val="28"/>
          <w:szCs w:val="28"/>
        </w:rPr>
      </w:pPr>
      <w:r w:rsidRPr="0079628A">
        <w:rPr>
          <w:rFonts w:cstheme="minorHAnsi"/>
          <w:sz w:val="28"/>
          <w:szCs w:val="28"/>
        </w:rPr>
        <w:t xml:space="preserve">• Informed decision-making </w:t>
      </w:r>
    </w:p>
    <w:p w14:paraId="1DEB79AC" w14:textId="77777777" w:rsidR="00A817D5" w:rsidRPr="0079628A" w:rsidRDefault="00A817D5" w:rsidP="00A817D5">
      <w:pPr>
        <w:rPr>
          <w:rFonts w:cstheme="minorHAnsi"/>
          <w:sz w:val="28"/>
          <w:szCs w:val="28"/>
        </w:rPr>
      </w:pPr>
      <w:r w:rsidRPr="0079628A">
        <w:rPr>
          <w:rFonts w:cstheme="minorHAnsi"/>
          <w:sz w:val="28"/>
          <w:szCs w:val="28"/>
        </w:rPr>
        <w:t xml:space="preserve">• Self-respect and empathy for others </w:t>
      </w:r>
    </w:p>
    <w:p w14:paraId="6DA77926" w14:textId="77777777" w:rsidR="00A817D5" w:rsidRPr="0079628A" w:rsidRDefault="00A817D5" w:rsidP="00A817D5">
      <w:pPr>
        <w:rPr>
          <w:rFonts w:cstheme="minorHAnsi"/>
          <w:sz w:val="28"/>
          <w:szCs w:val="28"/>
        </w:rPr>
      </w:pPr>
      <w:r w:rsidRPr="0079628A">
        <w:rPr>
          <w:rFonts w:cstheme="minorHAnsi"/>
          <w:sz w:val="28"/>
          <w:szCs w:val="28"/>
        </w:rPr>
        <w:lastRenderedPageBreak/>
        <w:t xml:space="preserve">• Recognising and maximising a healthy lifestyle </w:t>
      </w:r>
    </w:p>
    <w:p w14:paraId="4CDF9373" w14:textId="77777777" w:rsidR="00A817D5" w:rsidRPr="0079628A" w:rsidRDefault="00A817D5" w:rsidP="00A817D5">
      <w:pPr>
        <w:rPr>
          <w:rFonts w:cstheme="minorHAnsi"/>
          <w:sz w:val="28"/>
          <w:szCs w:val="28"/>
        </w:rPr>
      </w:pPr>
      <w:r w:rsidRPr="0079628A">
        <w:rPr>
          <w:rFonts w:cstheme="minorHAnsi"/>
          <w:sz w:val="28"/>
          <w:szCs w:val="28"/>
        </w:rPr>
        <w:t xml:space="preserve">• Managing conflict </w:t>
      </w:r>
    </w:p>
    <w:p w14:paraId="38288B4E" w14:textId="77777777" w:rsidR="00A817D5" w:rsidRPr="0079628A" w:rsidRDefault="00A817D5" w:rsidP="00A817D5">
      <w:pPr>
        <w:rPr>
          <w:rFonts w:cstheme="minorHAnsi"/>
          <w:sz w:val="28"/>
          <w:szCs w:val="28"/>
        </w:rPr>
      </w:pPr>
      <w:r w:rsidRPr="0079628A">
        <w:rPr>
          <w:rFonts w:cstheme="minorHAnsi"/>
          <w:sz w:val="28"/>
          <w:szCs w:val="28"/>
        </w:rPr>
        <w:t xml:space="preserve">• Discussion and group work </w:t>
      </w:r>
    </w:p>
    <w:p w14:paraId="12C91A1E" w14:textId="77777777" w:rsidR="00D03600" w:rsidRDefault="00D03600" w:rsidP="00A817D5">
      <w:pPr>
        <w:rPr>
          <w:rFonts w:cstheme="minorHAnsi"/>
          <w:sz w:val="28"/>
          <w:szCs w:val="28"/>
        </w:rPr>
      </w:pPr>
    </w:p>
    <w:p w14:paraId="0674F1BA" w14:textId="7BE82BBC" w:rsidR="00A817D5" w:rsidRPr="0079628A" w:rsidRDefault="00A817D5" w:rsidP="00A817D5">
      <w:pPr>
        <w:rPr>
          <w:rFonts w:cstheme="minorHAnsi"/>
          <w:sz w:val="28"/>
          <w:szCs w:val="28"/>
        </w:rPr>
      </w:pPr>
      <w:r w:rsidRPr="0079628A">
        <w:rPr>
          <w:rFonts w:cstheme="minorHAnsi"/>
          <w:sz w:val="28"/>
          <w:szCs w:val="28"/>
        </w:rPr>
        <w:t xml:space="preserve">Peregrinate School staff will sensitively deliver all aspects of the </w:t>
      </w:r>
      <w:r w:rsidR="00D03600">
        <w:rPr>
          <w:rFonts w:cstheme="minorHAnsi"/>
          <w:sz w:val="28"/>
          <w:szCs w:val="28"/>
        </w:rPr>
        <w:t xml:space="preserve">PSHE (inc. </w:t>
      </w:r>
      <w:r w:rsidRPr="0079628A">
        <w:rPr>
          <w:rFonts w:cstheme="minorHAnsi"/>
          <w:sz w:val="28"/>
          <w:szCs w:val="28"/>
        </w:rPr>
        <w:t>RSE</w:t>
      </w:r>
      <w:r w:rsidR="00D03600">
        <w:rPr>
          <w:rFonts w:cstheme="minorHAnsi"/>
          <w:sz w:val="28"/>
          <w:szCs w:val="28"/>
        </w:rPr>
        <w:t>)</w:t>
      </w:r>
      <w:r w:rsidRPr="0079628A">
        <w:rPr>
          <w:rFonts w:cstheme="minorHAnsi"/>
          <w:sz w:val="28"/>
          <w:szCs w:val="28"/>
        </w:rPr>
        <w:t xml:space="preserve"> curriculum in school. PGW </w:t>
      </w:r>
      <w:r w:rsidR="00D03600">
        <w:rPr>
          <w:rFonts w:cstheme="minorHAnsi"/>
          <w:sz w:val="28"/>
          <w:szCs w:val="28"/>
        </w:rPr>
        <w:t>S</w:t>
      </w:r>
      <w:r w:rsidRPr="0079628A">
        <w:rPr>
          <w:rFonts w:cstheme="minorHAnsi"/>
          <w:sz w:val="28"/>
          <w:szCs w:val="28"/>
        </w:rPr>
        <w:t xml:space="preserve">ubject </w:t>
      </w:r>
      <w:r w:rsidR="00D03600">
        <w:rPr>
          <w:rFonts w:cstheme="minorHAnsi"/>
          <w:sz w:val="28"/>
          <w:szCs w:val="28"/>
        </w:rPr>
        <w:t>Lead</w:t>
      </w:r>
      <w:r w:rsidRPr="0079628A">
        <w:rPr>
          <w:rFonts w:cstheme="minorHAnsi"/>
          <w:sz w:val="28"/>
          <w:szCs w:val="28"/>
        </w:rPr>
        <w:t>, Stephanie Bristow (</w:t>
      </w:r>
      <w:hyperlink r:id="rId8" w:history="1">
        <w:r w:rsidRPr="0079628A">
          <w:rPr>
            <w:rStyle w:val="Hyperlink"/>
            <w:rFonts w:cstheme="minorHAnsi"/>
            <w:sz w:val="28"/>
            <w:szCs w:val="28"/>
          </w:rPr>
          <w:t>steph@peregrinate.school</w:t>
        </w:r>
      </w:hyperlink>
      <w:r w:rsidRPr="0079628A">
        <w:rPr>
          <w:rFonts w:cstheme="minorHAnsi"/>
          <w:sz w:val="28"/>
          <w:szCs w:val="28"/>
        </w:rPr>
        <w:t xml:space="preserve">)  will be responsible for overseeing the delivery of the </w:t>
      </w:r>
      <w:r w:rsidR="00D03600">
        <w:rPr>
          <w:rFonts w:cstheme="minorHAnsi"/>
          <w:sz w:val="28"/>
          <w:szCs w:val="28"/>
        </w:rPr>
        <w:t xml:space="preserve">PSHE (inc. </w:t>
      </w:r>
      <w:r w:rsidRPr="0079628A">
        <w:rPr>
          <w:rFonts w:cstheme="minorHAnsi"/>
          <w:sz w:val="28"/>
          <w:szCs w:val="28"/>
        </w:rPr>
        <w:t>RSE</w:t>
      </w:r>
      <w:r w:rsidR="00D03600">
        <w:rPr>
          <w:rFonts w:cstheme="minorHAnsi"/>
          <w:sz w:val="28"/>
          <w:szCs w:val="28"/>
        </w:rPr>
        <w:t>)</w:t>
      </w:r>
      <w:r w:rsidRPr="0079628A">
        <w:rPr>
          <w:rFonts w:cstheme="minorHAnsi"/>
          <w:sz w:val="28"/>
          <w:szCs w:val="28"/>
        </w:rPr>
        <w:t xml:space="preserve"> curriculum by Peregrinate School. Peregrinate School teaching staff will deliver the curriculum in school assisted by the support staff in the wider delivery of the RSE curriculum, these staff members are: </w:t>
      </w:r>
    </w:p>
    <w:p w14:paraId="4F6A1D7F" w14:textId="718064D7" w:rsidR="00A817D5" w:rsidRPr="0079628A" w:rsidRDefault="00A817D5" w:rsidP="00A817D5">
      <w:pPr>
        <w:rPr>
          <w:rFonts w:cstheme="minorHAnsi"/>
          <w:sz w:val="28"/>
          <w:szCs w:val="28"/>
        </w:rPr>
      </w:pPr>
      <w:r w:rsidRPr="0079628A">
        <w:rPr>
          <w:rFonts w:cstheme="minorHAnsi"/>
          <w:sz w:val="28"/>
          <w:szCs w:val="28"/>
        </w:rPr>
        <w:t>• A</w:t>
      </w:r>
      <w:r w:rsidR="001A130E">
        <w:rPr>
          <w:rFonts w:cstheme="minorHAnsi"/>
          <w:sz w:val="28"/>
          <w:szCs w:val="28"/>
        </w:rPr>
        <w:t>ngela Mollan</w:t>
      </w:r>
      <w:r w:rsidRPr="0079628A">
        <w:rPr>
          <w:rFonts w:cstheme="minorHAnsi"/>
          <w:sz w:val="28"/>
          <w:szCs w:val="28"/>
        </w:rPr>
        <w:t xml:space="preserve"> – </w:t>
      </w:r>
      <w:hyperlink r:id="rId9" w:history="1">
        <w:r w:rsidR="001A130E" w:rsidRPr="00AF2D2B">
          <w:rPr>
            <w:rStyle w:val="Hyperlink"/>
            <w:rFonts w:cstheme="minorHAnsi"/>
            <w:sz w:val="28"/>
            <w:szCs w:val="28"/>
          </w:rPr>
          <w:t>angela@peregrinate.school</w:t>
        </w:r>
      </w:hyperlink>
      <w:r w:rsidRPr="0079628A">
        <w:rPr>
          <w:rFonts w:cstheme="minorHAnsi"/>
          <w:sz w:val="28"/>
          <w:szCs w:val="28"/>
        </w:rPr>
        <w:t xml:space="preserve"> </w:t>
      </w:r>
    </w:p>
    <w:p w14:paraId="34FA826E" w14:textId="4A166084" w:rsidR="00A817D5" w:rsidRPr="0079628A" w:rsidRDefault="00A817D5" w:rsidP="00A817D5">
      <w:pPr>
        <w:rPr>
          <w:rFonts w:cstheme="minorHAnsi"/>
          <w:sz w:val="28"/>
          <w:szCs w:val="28"/>
        </w:rPr>
      </w:pPr>
      <w:r w:rsidRPr="0079628A">
        <w:rPr>
          <w:rFonts w:cstheme="minorHAnsi"/>
          <w:sz w:val="28"/>
          <w:szCs w:val="28"/>
        </w:rPr>
        <w:t xml:space="preserve">• </w:t>
      </w:r>
      <w:r w:rsidR="0046309A">
        <w:rPr>
          <w:rFonts w:cstheme="minorHAnsi"/>
          <w:sz w:val="28"/>
          <w:szCs w:val="28"/>
        </w:rPr>
        <w:t>Joanne Fitzpatrick</w:t>
      </w:r>
      <w:r w:rsidRPr="0079628A">
        <w:rPr>
          <w:rFonts w:cstheme="minorHAnsi"/>
          <w:sz w:val="28"/>
          <w:szCs w:val="28"/>
        </w:rPr>
        <w:t xml:space="preserve"> – </w:t>
      </w:r>
      <w:hyperlink r:id="rId10" w:history="1">
        <w:r w:rsidR="0046309A" w:rsidRPr="00672240">
          <w:rPr>
            <w:rStyle w:val="Hyperlink"/>
            <w:rFonts w:cstheme="minorHAnsi"/>
            <w:sz w:val="28"/>
            <w:szCs w:val="28"/>
          </w:rPr>
          <w:t>Jo@peregrinate.school</w:t>
        </w:r>
      </w:hyperlink>
      <w:r w:rsidR="0046309A">
        <w:rPr>
          <w:rFonts w:cstheme="minorHAnsi"/>
          <w:sz w:val="28"/>
          <w:szCs w:val="28"/>
        </w:rPr>
        <w:t xml:space="preserve"> </w:t>
      </w:r>
    </w:p>
    <w:p w14:paraId="560A94F0" w14:textId="1240B688" w:rsidR="00A817D5" w:rsidRPr="0079628A" w:rsidRDefault="00A817D5" w:rsidP="00A817D5">
      <w:pPr>
        <w:rPr>
          <w:rFonts w:cstheme="minorHAnsi"/>
          <w:sz w:val="28"/>
          <w:szCs w:val="28"/>
        </w:rPr>
      </w:pPr>
      <w:r w:rsidRPr="0079628A">
        <w:rPr>
          <w:rFonts w:cstheme="minorHAnsi"/>
          <w:sz w:val="28"/>
          <w:szCs w:val="28"/>
        </w:rPr>
        <w:t xml:space="preserve">Peregrinate School staff have participated in </w:t>
      </w:r>
      <w:r w:rsidR="00D03600">
        <w:rPr>
          <w:rFonts w:cstheme="minorHAnsi"/>
          <w:sz w:val="28"/>
          <w:szCs w:val="28"/>
        </w:rPr>
        <w:t>PSHE (inc. R</w:t>
      </w:r>
      <w:r w:rsidRPr="0079628A">
        <w:rPr>
          <w:rFonts w:cstheme="minorHAnsi"/>
          <w:sz w:val="28"/>
          <w:szCs w:val="28"/>
        </w:rPr>
        <w:t>SE</w:t>
      </w:r>
      <w:r w:rsidR="00D03600">
        <w:rPr>
          <w:rFonts w:cstheme="minorHAnsi"/>
          <w:sz w:val="28"/>
          <w:szCs w:val="28"/>
        </w:rPr>
        <w:t>)</w:t>
      </w:r>
      <w:r w:rsidRPr="0079628A">
        <w:rPr>
          <w:rFonts w:cstheme="minorHAnsi"/>
          <w:sz w:val="28"/>
          <w:szCs w:val="28"/>
        </w:rPr>
        <w:t xml:space="preserve"> training to ensure that all teachers and school staff are aware of and confident in carrying out their roles and responsibility in relation to </w:t>
      </w:r>
      <w:r w:rsidR="00D03600">
        <w:rPr>
          <w:rFonts w:cstheme="minorHAnsi"/>
          <w:sz w:val="28"/>
          <w:szCs w:val="28"/>
        </w:rPr>
        <w:t xml:space="preserve">PSHE (inc. </w:t>
      </w:r>
      <w:r w:rsidRPr="0079628A">
        <w:rPr>
          <w:rFonts w:cstheme="minorHAnsi"/>
          <w:sz w:val="28"/>
          <w:szCs w:val="28"/>
        </w:rPr>
        <w:t>RSE</w:t>
      </w:r>
      <w:r w:rsidR="00D03600">
        <w:rPr>
          <w:rFonts w:cstheme="minorHAnsi"/>
          <w:sz w:val="28"/>
          <w:szCs w:val="28"/>
        </w:rPr>
        <w:t>)</w:t>
      </w:r>
      <w:r w:rsidRPr="0079628A">
        <w:rPr>
          <w:rFonts w:cstheme="minorHAnsi"/>
          <w:sz w:val="28"/>
          <w:szCs w:val="28"/>
        </w:rPr>
        <w:t xml:space="preserve"> issues which arise in the school. </w:t>
      </w:r>
    </w:p>
    <w:p w14:paraId="6F00B1F2" w14:textId="3F4F0FF9" w:rsidR="00A817D5" w:rsidRPr="0079628A" w:rsidRDefault="00B75B7E" w:rsidP="00A817D5">
      <w:pPr>
        <w:rPr>
          <w:rFonts w:cstheme="minorHAnsi"/>
          <w:sz w:val="28"/>
          <w:szCs w:val="28"/>
        </w:rPr>
      </w:pPr>
      <w:r>
        <w:rPr>
          <w:rFonts w:cstheme="minorHAnsi"/>
          <w:sz w:val="28"/>
          <w:szCs w:val="28"/>
        </w:rPr>
        <w:t xml:space="preserve">Wherever possible, sequencing of PSHE (inc. RSE) will fall </w:t>
      </w:r>
      <w:proofErr w:type="spellStart"/>
      <w:r>
        <w:rPr>
          <w:rFonts w:cstheme="minorHAnsi"/>
          <w:sz w:val="28"/>
          <w:szCs w:val="28"/>
        </w:rPr>
        <w:t>inline</w:t>
      </w:r>
      <w:proofErr w:type="spellEnd"/>
      <w:r>
        <w:rPr>
          <w:rFonts w:cstheme="minorHAnsi"/>
          <w:sz w:val="28"/>
          <w:szCs w:val="28"/>
        </w:rPr>
        <w:t xml:space="preserve"> with the progress/unit numbers/sequencing of the PGW qualification. Some topics (Being Safe, Online and Media, and possibly others during planning) may be overlapped with other units or topics. ‘The Law’ will be laced throughout the curriculum, and recapped as a </w:t>
      </w:r>
      <w:proofErr w:type="spellStart"/>
      <w:r>
        <w:rPr>
          <w:rFonts w:cstheme="minorHAnsi"/>
          <w:sz w:val="28"/>
          <w:szCs w:val="28"/>
        </w:rPr>
        <w:t>stand alone</w:t>
      </w:r>
      <w:proofErr w:type="spellEnd"/>
      <w:r>
        <w:rPr>
          <w:rFonts w:cstheme="minorHAnsi"/>
          <w:sz w:val="28"/>
          <w:szCs w:val="28"/>
        </w:rPr>
        <w:t xml:space="preserve"> topic in KS4 in order to provide an opportunity to re-visit important points and also to serve as a single place to look should learners want to find anything they have learned about The Law.</w:t>
      </w:r>
    </w:p>
    <w:p w14:paraId="08B78D4C" w14:textId="77777777" w:rsidR="00A817D5" w:rsidRPr="0079628A" w:rsidRDefault="00A817D5" w:rsidP="00A817D5">
      <w:pPr>
        <w:pStyle w:val="Heading2"/>
      </w:pPr>
      <w:r w:rsidRPr="0079628A">
        <w:t xml:space="preserve">Roles and Responsibilities </w:t>
      </w:r>
    </w:p>
    <w:p w14:paraId="04B4642B" w14:textId="77777777" w:rsidR="00A817D5" w:rsidRPr="0079628A" w:rsidRDefault="00A817D5" w:rsidP="00A817D5">
      <w:pPr>
        <w:rPr>
          <w:rFonts w:cstheme="minorHAnsi"/>
          <w:sz w:val="28"/>
          <w:szCs w:val="28"/>
        </w:rPr>
      </w:pPr>
      <w:r w:rsidRPr="0079628A">
        <w:rPr>
          <w:rFonts w:cstheme="minorHAnsi"/>
          <w:sz w:val="28"/>
          <w:szCs w:val="28"/>
        </w:rPr>
        <w:t>The Management Committee:</w:t>
      </w:r>
    </w:p>
    <w:p w14:paraId="17738B02" w14:textId="4EF914B9" w:rsidR="00A817D5" w:rsidRPr="0079628A" w:rsidRDefault="00A817D5" w:rsidP="00A817D5">
      <w:pPr>
        <w:rPr>
          <w:rFonts w:cstheme="minorHAnsi"/>
          <w:sz w:val="28"/>
          <w:szCs w:val="28"/>
        </w:rPr>
      </w:pPr>
      <w:r w:rsidRPr="0079628A">
        <w:rPr>
          <w:rFonts w:cstheme="minorHAnsi"/>
          <w:sz w:val="28"/>
          <w:szCs w:val="28"/>
        </w:rPr>
        <w:t xml:space="preserve">The management committee will approve the </w:t>
      </w:r>
      <w:r w:rsidR="00D03600">
        <w:rPr>
          <w:rFonts w:cstheme="minorHAnsi"/>
          <w:sz w:val="28"/>
          <w:szCs w:val="28"/>
        </w:rPr>
        <w:t xml:space="preserve">PSHE (inc. </w:t>
      </w:r>
      <w:r w:rsidRPr="0079628A">
        <w:rPr>
          <w:rFonts w:cstheme="minorHAnsi"/>
          <w:sz w:val="28"/>
          <w:szCs w:val="28"/>
        </w:rPr>
        <w:t>RSE</w:t>
      </w:r>
      <w:r w:rsidR="00D03600">
        <w:rPr>
          <w:rFonts w:cstheme="minorHAnsi"/>
          <w:sz w:val="28"/>
          <w:szCs w:val="28"/>
        </w:rPr>
        <w:t>)</w:t>
      </w:r>
      <w:r w:rsidRPr="0079628A">
        <w:rPr>
          <w:rFonts w:cstheme="minorHAnsi"/>
          <w:sz w:val="28"/>
          <w:szCs w:val="28"/>
        </w:rPr>
        <w:t xml:space="preserve"> policy and hold the Head Teacher to account for its implementation. </w:t>
      </w:r>
    </w:p>
    <w:p w14:paraId="46A886D8" w14:textId="77777777" w:rsidR="00A817D5" w:rsidRPr="0079628A" w:rsidRDefault="00A817D5" w:rsidP="00A817D5">
      <w:pPr>
        <w:rPr>
          <w:rFonts w:cstheme="minorHAnsi"/>
          <w:sz w:val="28"/>
          <w:szCs w:val="28"/>
        </w:rPr>
      </w:pPr>
      <w:r w:rsidRPr="0079628A">
        <w:rPr>
          <w:rFonts w:cstheme="minorHAnsi"/>
          <w:sz w:val="28"/>
          <w:szCs w:val="28"/>
        </w:rPr>
        <w:t>Head Teacher:</w:t>
      </w:r>
    </w:p>
    <w:p w14:paraId="4A49F25F" w14:textId="6155DE20" w:rsidR="00A817D5" w:rsidRPr="0079628A" w:rsidRDefault="00A817D5" w:rsidP="00A817D5">
      <w:pPr>
        <w:rPr>
          <w:rFonts w:cstheme="minorHAnsi"/>
          <w:sz w:val="28"/>
          <w:szCs w:val="28"/>
        </w:rPr>
      </w:pPr>
      <w:r w:rsidRPr="0079628A">
        <w:rPr>
          <w:rFonts w:cstheme="minorHAnsi"/>
          <w:sz w:val="28"/>
          <w:szCs w:val="28"/>
        </w:rPr>
        <w:lastRenderedPageBreak/>
        <w:t>The Head Teacher is responsible for ensuring that</w:t>
      </w:r>
      <w:r w:rsidR="00D03600">
        <w:rPr>
          <w:rFonts w:cstheme="minorHAnsi"/>
          <w:sz w:val="28"/>
          <w:szCs w:val="28"/>
        </w:rPr>
        <w:t xml:space="preserve"> PSHE (inc.</w:t>
      </w:r>
      <w:r w:rsidRPr="0079628A">
        <w:rPr>
          <w:rFonts w:cstheme="minorHAnsi"/>
          <w:sz w:val="28"/>
          <w:szCs w:val="28"/>
        </w:rPr>
        <w:t xml:space="preserve"> RSE</w:t>
      </w:r>
      <w:r w:rsidR="00D03600">
        <w:rPr>
          <w:rFonts w:cstheme="minorHAnsi"/>
          <w:sz w:val="28"/>
          <w:szCs w:val="28"/>
        </w:rPr>
        <w:t>)</w:t>
      </w:r>
      <w:r w:rsidRPr="0079628A">
        <w:rPr>
          <w:rFonts w:cstheme="minorHAnsi"/>
          <w:sz w:val="28"/>
          <w:szCs w:val="28"/>
        </w:rPr>
        <w:t xml:space="preserve"> is taught consistently across the school, and for managing requests to withdraw pupils from non-statutory components of </w:t>
      </w:r>
      <w:r w:rsidR="00D03600">
        <w:rPr>
          <w:rFonts w:cstheme="minorHAnsi"/>
          <w:sz w:val="28"/>
          <w:szCs w:val="28"/>
        </w:rPr>
        <w:t xml:space="preserve">PSHE (inc. </w:t>
      </w:r>
      <w:r w:rsidRPr="0079628A">
        <w:rPr>
          <w:rFonts w:cstheme="minorHAnsi"/>
          <w:sz w:val="28"/>
          <w:szCs w:val="28"/>
        </w:rPr>
        <w:t>RSE</w:t>
      </w:r>
      <w:r w:rsidR="00D03600">
        <w:rPr>
          <w:rFonts w:cstheme="minorHAnsi"/>
          <w:sz w:val="28"/>
          <w:szCs w:val="28"/>
        </w:rPr>
        <w:t>)</w:t>
      </w:r>
      <w:r w:rsidRPr="0079628A">
        <w:rPr>
          <w:rFonts w:cstheme="minorHAnsi"/>
          <w:sz w:val="28"/>
          <w:szCs w:val="28"/>
        </w:rPr>
        <w:t xml:space="preserve"> (see next page)</w:t>
      </w:r>
    </w:p>
    <w:p w14:paraId="11E4018D" w14:textId="77777777" w:rsidR="00A817D5" w:rsidRPr="0079628A" w:rsidRDefault="00A817D5" w:rsidP="00A817D5">
      <w:pPr>
        <w:rPr>
          <w:rFonts w:cstheme="minorHAnsi"/>
          <w:sz w:val="28"/>
          <w:szCs w:val="28"/>
        </w:rPr>
      </w:pPr>
      <w:r w:rsidRPr="0079628A">
        <w:rPr>
          <w:rFonts w:cstheme="minorHAnsi"/>
          <w:sz w:val="28"/>
          <w:szCs w:val="28"/>
        </w:rPr>
        <w:t>Staff:</w:t>
      </w:r>
    </w:p>
    <w:p w14:paraId="731C4C4C" w14:textId="77777777" w:rsidR="00A817D5" w:rsidRPr="0079628A" w:rsidRDefault="00A817D5" w:rsidP="00A817D5">
      <w:pPr>
        <w:rPr>
          <w:rFonts w:cstheme="minorHAnsi"/>
          <w:sz w:val="28"/>
          <w:szCs w:val="28"/>
        </w:rPr>
      </w:pPr>
      <w:r w:rsidRPr="0079628A">
        <w:rPr>
          <w:rFonts w:cstheme="minorHAnsi"/>
          <w:sz w:val="28"/>
          <w:szCs w:val="28"/>
        </w:rPr>
        <w:t xml:space="preserve">Staff are responsible for: </w:t>
      </w:r>
    </w:p>
    <w:p w14:paraId="1FA7E3CA" w14:textId="6BE667E8" w:rsidR="00A817D5" w:rsidRPr="0079628A" w:rsidRDefault="00A817D5" w:rsidP="00A817D5">
      <w:pPr>
        <w:rPr>
          <w:rFonts w:cstheme="minorHAnsi"/>
          <w:sz w:val="28"/>
          <w:szCs w:val="28"/>
        </w:rPr>
      </w:pPr>
      <w:r w:rsidRPr="0079628A">
        <w:rPr>
          <w:rFonts w:cstheme="minorHAnsi"/>
          <w:sz w:val="28"/>
          <w:szCs w:val="28"/>
        </w:rPr>
        <w:t xml:space="preserve">• Delivering </w:t>
      </w:r>
      <w:r w:rsidR="00D03600">
        <w:rPr>
          <w:rFonts w:cstheme="minorHAnsi"/>
          <w:sz w:val="28"/>
          <w:szCs w:val="28"/>
        </w:rPr>
        <w:t xml:space="preserve">PSHE (inc. </w:t>
      </w:r>
      <w:r w:rsidRPr="0079628A">
        <w:rPr>
          <w:rFonts w:cstheme="minorHAnsi"/>
          <w:sz w:val="28"/>
          <w:szCs w:val="28"/>
        </w:rPr>
        <w:t>RSE</w:t>
      </w:r>
      <w:r w:rsidR="00D03600">
        <w:rPr>
          <w:rFonts w:cstheme="minorHAnsi"/>
          <w:sz w:val="28"/>
          <w:szCs w:val="28"/>
        </w:rPr>
        <w:t>)</w:t>
      </w:r>
      <w:r w:rsidRPr="0079628A">
        <w:rPr>
          <w:rFonts w:cstheme="minorHAnsi"/>
          <w:sz w:val="28"/>
          <w:szCs w:val="28"/>
        </w:rPr>
        <w:t xml:space="preserve"> in a sensitive way </w:t>
      </w:r>
    </w:p>
    <w:p w14:paraId="06DA90AE" w14:textId="31DA5DBA" w:rsidR="00A817D5" w:rsidRPr="0079628A" w:rsidRDefault="00A817D5" w:rsidP="00A817D5">
      <w:pPr>
        <w:rPr>
          <w:rFonts w:cstheme="minorHAnsi"/>
          <w:sz w:val="28"/>
          <w:szCs w:val="28"/>
        </w:rPr>
      </w:pPr>
      <w:r w:rsidRPr="0079628A">
        <w:rPr>
          <w:rFonts w:cstheme="minorHAnsi"/>
          <w:sz w:val="28"/>
          <w:szCs w:val="28"/>
        </w:rPr>
        <w:t xml:space="preserve">• Modelling positive attitudes to </w:t>
      </w:r>
      <w:r w:rsidR="00D03600">
        <w:rPr>
          <w:rFonts w:cstheme="minorHAnsi"/>
          <w:sz w:val="28"/>
          <w:szCs w:val="28"/>
        </w:rPr>
        <w:t xml:space="preserve">PSHE (inc. </w:t>
      </w:r>
      <w:r w:rsidRPr="0079628A">
        <w:rPr>
          <w:rFonts w:cstheme="minorHAnsi"/>
          <w:sz w:val="28"/>
          <w:szCs w:val="28"/>
        </w:rPr>
        <w:t>RSE</w:t>
      </w:r>
      <w:r w:rsidR="00D03600">
        <w:rPr>
          <w:rFonts w:cstheme="minorHAnsi"/>
          <w:sz w:val="28"/>
          <w:szCs w:val="28"/>
        </w:rPr>
        <w:t>)</w:t>
      </w:r>
      <w:r w:rsidRPr="0079628A">
        <w:rPr>
          <w:rFonts w:cstheme="minorHAnsi"/>
          <w:sz w:val="28"/>
          <w:szCs w:val="28"/>
        </w:rPr>
        <w:t xml:space="preserve"> </w:t>
      </w:r>
    </w:p>
    <w:p w14:paraId="09ED23F4" w14:textId="77777777" w:rsidR="00A817D5" w:rsidRPr="0079628A" w:rsidRDefault="00A817D5" w:rsidP="00A817D5">
      <w:pPr>
        <w:rPr>
          <w:rFonts w:cstheme="minorHAnsi"/>
          <w:sz w:val="28"/>
          <w:szCs w:val="28"/>
        </w:rPr>
      </w:pPr>
      <w:r w:rsidRPr="0079628A">
        <w:rPr>
          <w:rFonts w:cstheme="minorHAnsi"/>
          <w:sz w:val="28"/>
          <w:szCs w:val="28"/>
        </w:rPr>
        <w:t xml:space="preserve">• Monitoring progress </w:t>
      </w:r>
    </w:p>
    <w:p w14:paraId="6988F8B7" w14:textId="77777777" w:rsidR="00A817D5" w:rsidRPr="0079628A" w:rsidRDefault="00A817D5" w:rsidP="00A817D5">
      <w:pPr>
        <w:rPr>
          <w:rFonts w:cstheme="minorHAnsi"/>
          <w:sz w:val="28"/>
          <w:szCs w:val="28"/>
        </w:rPr>
      </w:pPr>
      <w:r w:rsidRPr="0079628A">
        <w:rPr>
          <w:rFonts w:cstheme="minorHAnsi"/>
          <w:sz w:val="28"/>
          <w:szCs w:val="28"/>
        </w:rPr>
        <w:t xml:space="preserve">• Responding to the needs of individual pupils </w:t>
      </w:r>
    </w:p>
    <w:p w14:paraId="4656A6B1" w14:textId="77777777" w:rsidR="00D03600" w:rsidRDefault="00A817D5" w:rsidP="00D03600">
      <w:pPr>
        <w:rPr>
          <w:rFonts w:cstheme="minorHAnsi"/>
          <w:sz w:val="28"/>
          <w:szCs w:val="28"/>
        </w:rPr>
      </w:pPr>
      <w:r w:rsidRPr="0079628A">
        <w:rPr>
          <w:rFonts w:cstheme="minorHAnsi"/>
          <w:sz w:val="28"/>
          <w:szCs w:val="28"/>
        </w:rPr>
        <w:t>• Responding appropriately to pupils whose parents wish them to be withdrawn from the non-statutory components of</w:t>
      </w:r>
      <w:r w:rsidR="00D03600">
        <w:rPr>
          <w:rFonts w:cstheme="minorHAnsi"/>
          <w:sz w:val="28"/>
          <w:szCs w:val="28"/>
        </w:rPr>
        <w:t xml:space="preserve"> PSHE (inc.</w:t>
      </w:r>
      <w:r w:rsidRPr="0079628A">
        <w:rPr>
          <w:rFonts w:cstheme="minorHAnsi"/>
          <w:sz w:val="28"/>
          <w:szCs w:val="28"/>
        </w:rPr>
        <w:t xml:space="preserve"> RSE</w:t>
      </w:r>
      <w:r w:rsidR="00D03600">
        <w:rPr>
          <w:rFonts w:cstheme="minorHAnsi"/>
          <w:sz w:val="28"/>
          <w:szCs w:val="28"/>
        </w:rPr>
        <w:t>)</w:t>
      </w:r>
      <w:r w:rsidRPr="0079628A">
        <w:rPr>
          <w:rFonts w:cstheme="minorHAnsi"/>
          <w:sz w:val="28"/>
          <w:szCs w:val="28"/>
        </w:rPr>
        <w:t xml:space="preserve"> </w:t>
      </w:r>
    </w:p>
    <w:p w14:paraId="46BA83B5" w14:textId="7488E26B" w:rsidR="00A817D5" w:rsidRPr="00D03600" w:rsidRDefault="00D03600" w:rsidP="00D03600">
      <w:pPr>
        <w:rPr>
          <w:rFonts w:cstheme="minorHAnsi"/>
          <w:sz w:val="28"/>
          <w:szCs w:val="28"/>
        </w:rPr>
      </w:pPr>
      <w:r>
        <w:rPr>
          <w:rFonts w:cstheme="minorHAnsi"/>
          <w:sz w:val="28"/>
          <w:szCs w:val="28"/>
        </w:rPr>
        <w:t xml:space="preserve">Note: </w:t>
      </w:r>
      <w:r w:rsidR="00A817D5" w:rsidRPr="00D03600">
        <w:rPr>
          <w:rFonts w:cstheme="minorHAnsi"/>
          <w:sz w:val="28"/>
          <w:szCs w:val="28"/>
        </w:rPr>
        <w:t>Staff do not have the right to opt out of teaching</w:t>
      </w:r>
      <w:r>
        <w:rPr>
          <w:rFonts w:cstheme="minorHAnsi"/>
          <w:sz w:val="28"/>
          <w:szCs w:val="28"/>
        </w:rPr>
        <w:t xml:space="preserve"> PSHE (inc. </w:t>
      </w:r>
      <w:r w:rsidR="00A817D5" w:rsidRPr="00D03600">
        <w:rPr>
          <w:rFonts w:cstheme="minorHAnsi"/>
          <w:sz w:val="28"/>
          <w:szCs w:val="28"/>
        </w:rPr>
        <w:t>RSE</w:t>
      </w:r>
      <w:r>
        <w:rPr>
          <w:rFonts w:cstheme="minorHAnsi"/>
          <w:sz w:val="28"/>
          <w:szCs w:val="28"/>
        </w:rPr>
        <w:t>)</w:t>
      </w:r>
      <w:r w:rsidR="00A817D5" w:rsidRPr="00D03600">
        <w:rPr>
          <w:rFonts w:cstheme="minorHAnsi"/>
          <w:sz w:val="28"/>
          <w:szCs w:val="28"/>
        </w:rPr>
        <w:t xml:space="preserve"> </w:t>
      </w:r>
    </w:p>
    <w:p w14:paraId="7C5BA0ED" w14:textId="46865820" w:rsidR="00A817D5" w:rsidRPr="0079628A" w:rsidRDefault="00D03600" w:rsidP="00A817D5">
      <w:pPr>
        <w:rPr>
          <w:rFonts w:cstheme="minorHAnsi"/>
          <w:sz w:val="28"/>
          <w:szCs w:val="28"/>
        </w:rPr>
      </w:pPr>
      <w:r>
        <w:rPr>
          <w:rFonts w:cstheme="minorHAnsi"/>
          <w:sz w:val="28"/>
          <w:szCs w:val="28"/>
        </w:rPr>
        <w:t xml:space="preserve">However: </w:t>
      </w:r>
      <w:r w:rsidR="00A817D5" w:rsidRPr="0079628A">
        <w:rPr>
          <w:rFonts w:cstheme="minorHAnsi"/>
          <w:sz w:val="28"/>
          <w:szCs w:val="28"/>
        </w:rPr>
        <w:t xml:space="preserve">Staff who have concerns about teaching </w:t>
      </w:r>
      <w:r>
        <w:rPr>
          <w:rFonts w:cstheme="minorHAnsi"/>
          <w:sz w:val="28"/>
          <w:szCs w:val="28"/>
        </w:rPr>
        <w:t xml:space="preserve">PSHE (inc. </w:t>
      </w:r>
      <w:r w:rsidR="00A817D5" w:rsidRPr="0079628A">
        <w:rPr>
          <w:rFonts w:cstheme="minorHAnsi"/>
          <w:sz w:val="28"/>
          <w:szCs w:val="28"/>
        </w:rPr>
        <w:t>RSE</w:t>
      </w:r>
      <w:r>
        <w:rPr>
          <w:rFonts w:cstheme="minorHAnsi"/>
          <w:sz w:val="28"/>
          <w:szCs w:val="28"/>
        </w:rPr>
        <w:t>)</w:t>
      </w:r>
      <w:r w:rsidR="00A817D5" w:rsidRPr="0079628A">
        <w:rPr>
          <w:rFonts w:cstheme="minorHAnsi"/>
          <w:sz w:val="28"/>
          <w:szCs w:val="28"/>
        </w:rPr>
        <w:t xml:space="preserve"> are encouraged to discuss this with the Head Teacher. </w:t>
      </w:r>
    </w:p>
    <w:p w14:paraId="62398CB2" w14:textId="77777777" w:rsidR="00A817D5" w:rsidRPr="0079628A" w:rsidRDefault="00A817D5" w:rsidP="00A817D5">
      <w:pPr>
        <w:rPr>
          <w:rFonts w:cstheme="minorHAnsi"/>
          <w:sz w:val="28"/>
          <w:szCs w:val="28"/>
        </w:rPr>
      </w:pPr>
      <w:r w:rsidRPr="0079628A">
        <w:rPr>
          <w:rFonts w:cstheme="minorHAnsi"/>
          <w:sz w:val="28"/>
          <w:szCs w:val="28"/>
        </w:rPr>
        <w:t>Pupils:</w:t>
      </w:r>
    </w:p>
    <w:p w14:paraId="54D77862" w14:textId="62D282E4" w:rsidR="00A817D5" w:rsidRPr="0079628A" w:rsidRDefault="00A817D5" w:rsidP="00A817D5">
      <w:pPr>
        <w:rPr>
          <w:rFonts w:cstheme="minorHAnsi"/>
          <w:sz w:val="28"/>
          <w:szCs w:val="28"/>
        </w:rPr>
      </w:pPr>
      <w:r w:rsidRPr="0079628A">
        <w:rPr>
          <w:rFonts w:cstheme="minorHAnsi"/>
          <w:sz w:val="28"/>
          <w:szCs w:val="28"/>
        </w:rPr>
        <w:t>Pupils are expected to engage fully in</w:t>
      </w:r>
      <w:r w:rsidR="00D03600">
        <w:rPr>
          <w:rFonts w:cstheme="minorHAnsi"/>
          <w:sz w:val="28"/>
          <w:szCs w:val="28"/>
        </w:rPr>
        <w:t xml:space="preserve"> PSHE (inc.</w:t>
      </w:r>
      <w:r w:rsidRPr="0079628A">
        <w:rPr>
          <w:rFonts w:cstheme="minorHAnsi"/>
          <w:sz w:val="28"/>
          <w:szCs w:val="28"/>
        </w:rPr>
        <w:t xml:space="preserve"> RSE</w:t>
      </w:r>
      <w:r w:rsidR="00D03600">
        <w:rPr>
          <w:rFonts w:cstheme="minorHAnsi"/>
          <w:sz w:val="28"/>
          <w:szCs w:val="28"/>
        </w:rPr>
        <w:t>)</w:t>
      </w:r>
      <w:r w:rsidRPr="0079628A">
        <w:rPr>
          <w:rFonts w:cstheme="minorHAnsi"/>
          <w:sz w:val="28"/>
          <w:szCs w:val="28"/>
        </w:rPr>
        <w:t xml:space="preserve"> and, when discussing issues related to </w:t>
      </w:r>
      <w:r w:rsidR="00D03600">
        <w:rPr>
          <w:rFonts w:cstheme="minorHAnsi"/>
          <w:sz w:val="28"/>
          <w:szCs w:val="28"/>
        </w:rPr>
        <w:t xml:space="preserve">PSHE (inc. </w:t>
      </w:r>
      <w:r w:rsidRPr="0079628A">
        <w:rPr>
          <w:rFonts w:cstheme="minorHAnsi"/>
          <w:sz w:val="28"/>
          <w:szCs w:val="28"/>
        </w:rPr>
        <w:t>RSE,</w:t>
      </w:r>
      <w:r w:rsidR="00D03600">
        <w:rPr>
          <w:rFonts w:cstheme="minorHAnsi"/>
          <w:sz w:val="28"/>
          <w:szCs w:val="28"/>
        </w:rPr>
        <w:t>)</w:t>
      </w:r>
      <w:r w:rsidRPr="0079628A">
        <w:rPr>
          <w:rFonts w:cstheme="minorHAnsi"/>
          <w:sz w:val="28"/>
          <w:szCs w:val="28"/>
        </w:rPr>
        <w:t xml:space="preserve"> treat others with respect and sensitivity. This response is in line with our core values of maintaining a positive attitude to studies, respect for others at all times and displaying high levels of commitment. </w:t>
      </w:r>
    </w:p>
    <w:p w14:paraId="69321AC5" w14:textId="77777777" w:rsidR="00A817D5" w:rsidRPr="0079628A" w:rsidRDefault="00A817D5" w:rsidP="00A817D5">
      <w:pPr>
        <w:pStyle w:val="Heading2"/>
      </w:pPr>
      <w:r w:rsidRPr="0079628A">
        <w:t xml:space="preserve">Parents’ right to withdraw </w:t>
      </w:r>
    </w:p>
    <w:p w14:paraId="4239E93C" w14:textId="50E548A1" w:rsidR="00A817D5" w:rsidRPr="0079628A" w:rsidRDefault="00A817D5" w:rsidP="00A817D5">
      <w:pPr>
        <w:rPr>
          <w:rFonts w:cstheme="minorHAnsi"/>
          <w:sz w:val="28"/>
          <w:szCs w:val="28"/>
        </w:rPr>
      </w:pPr>
      <w:r w:rsidRPr="0079628A">
        <w:rPr>
          <w:rFonts w:cstheme="minorHAnsi"/>
          <w:sz w:val="28"/>
          <w:szCs w:val="28"/>
        </w:rPr>
        <w:t xml:space="preserve">Parents’ have the right to withdraw their children from the non-statutory components of </w:t>
      </w:r>
      <w:r w:rsidR="00D03600">
        <w:rPr>
          <w:rFonts w:cstheme="minorHAnsi"/>
          <w:sz w:val="28"/>
          <w:szCs w:val="28"/>
        </w:rPr>
        <w:t xml:space="preserve">PSHE (inc. </w:t>
      </w:r>
      <w:r w:rsidRPr="0079628A">
        <w:rPr>
          <w:rFonts w:cstheme="minorHAnsi"/>
          <w:sz w:val="28"/>
          <w:szCs w:val="28"/>
        </w:rPr>
        <w:t>RSE</w:t>
      </w:r>
      <w:r w:rsidR="00D03600">
        <w:rPr>
          <w:rFonts w:cstheme="minorHAnsi"/>
          <w:sz w:val="28"/>
          <w:szCs w:val="28"/>
        </w:rPr>
        <w:t>)</w:t>
      </w:r>
      <w:r w:rsidRPr="0079628A">
        <w:rPr>
          <w:rFonts w:cstheme="minorHAnsi"/>
          <w:sz w:val="28"/>
          <w:szCs w:val="28"/>
        </w:rPr>
        <w:t>. Parents can identify when</w:t>
      </w:r>
      <w:r w:rsidR="00D03600">
        <w:rPr>
          <w:rFonts w:cstheme="minorHAnsi"/>
          <w:sz w:val="28"/>
          <w:szCs w:val="28"/>
        </w:rPr>
        <w:t xml:space="preserve"> PSHE (inc.</w:t>
      </w:r>
      <w:r w:rsidRPr="0079628A">
        <w:rPr>
          <w:rFonts w:cstheme="minorHAnsi"/>
          <w:sz w:val="28"/>
          <w:szCs w:val="28"/>
        </w:rPr>
        <w:t xml:space="preserve"> RSE</w:t>
      </w:r>
      <w:r w:rsidR="00D03600">
        <w:rPr>
          <w:rFonts w:cstheme="minorHAnsi"/>
          <w:sz w:val="28"/>
          <w:szCs w:val="28"/>
        </w:rPr>
        <w:t>)</w:t>
      </w:r>
      <w:r w:rsidRPr="0079628A">
        <w:rPr>
          <w:rFonts w:cstheme="minorHAnsi"/>
          <w:sz w:val="28"/>
          <w:szCs w:val="28"/>
        </w:rPr>
        <w:t xml:space="preserve"> is being covered by referring to the Provision Map which is available on request from </w:t>
      </w:r>
      <w:hyperlink r:id="rId11" w:history="1">
        <w:r w:rsidRPr="0079628A">
          <w:rPr>
            <w:rStyle w:val="Hyperlink"/>
            <w:rFonts w:cstheme="minorHAnsi"/>
            <w:sz w:val="28"/>
            <w:szCs w:val="28"/>
          </w:rPr>
          <w:t>admin@peregrinate.school</w:t>
        </w:r>
      </w:hyperlink>
      <w:r w:rsidRPr="0079628A">
        <w:rPr>
          <w:rFonts w:cstheme="minorHAnsi"/>
          <w:sz w:val="28"/>
          <w:szCs w:val="28"/>
        </w:rPr>
        <w:t xml:space="preserve"> The Provision Map is a working document and is amended regularly, hence not having a permanent copy displayed online. Requests for withdrawal should be put in writing and addressed to the Head Teacher, Angela, via </w:t>
      </w:r>
      <w:hyperlink r:id="rId12" w:history="1">
        <w:r w:rsidRPr="0079628A">
          <w:rPr>
            <w:rStyle w:val="Hyperlink"/>
            <w:rFonts w:cstheme="minorHAnsi"/>
            <w:sz w:val="28"/>
            <w:szCs w:val="28"/>
          </w:rPr>
          <w:t>angela@peregrinate.school</w:t>
        </w:r>
      </w:hyperlink>
      <w:r w:rsidRPr="0079628A">
        <w:rPr>
          <w:rFonts w:cstheme="minorHAnsi"/>
          <w:sz w:val="28"/>
          <w:szCs w:val="28"/>
        </w:rPr>
        <w:t xml:space="preserve"> A copy of withdrawal requests will be placed in the pupil’s educational record.</w:t>
      </w:r>
      <w:r w:rsidR="00C00B45">
        <w:rPr>
          <w:rFonts w:cstheme="minorHAnsi"/>
          <w:sz w:val="28"/>
          <w:szCs w:val="28"/>
        </w:rPr>
        <w:t xml:space="preserve"> The pupil will be </w:t>
      </w:r>
      <w:r w:rsidR="00C00B45">
        <w:rPr>
          <w:rFonts w:cstheme="minorHAnsi"/>
          <w:sz w:val="28"/>
          <w:szCs w:val="28"/>
        </w:rPr>
        <w:lastRenderedPageBreak/>
        <w:t xml:space="preserve">withdrawn until a parent/guardian informs different. </w:t>
      </w:r>
      <w:r w:rsidRPr="0079628A">
        <w:rPr>
          <w:rFonts w:cstheme="minorHAnsi"/>
          <w:sz w:val="28"/>
          <w:szCs w:val="28"/>
        </w:rPr>
        <w:t xml:space="preserve">The Head Teacher or PGW Lead </w:t>
      </w:r>
      <w:r w:rsidR="00D03600">
        <w:rPr>
          <w:rFonts w:cstheme="minorHAnsi"/>
          <w:sz w:val="28"/>
          <w:szCs w:val="28"/>
        </w:rPr>
        <w:t>T</w:t>
      </w:r>
      <w:r w:rsidRPr="0079628A">
        <w:rPr>
          <w:rFonts w:cstheme="minorHAnsi"/>
          <w:sz w:val="28"/>
          <w:szCs w:val="28"/>
        </w:rPr>
        <w:t xml:space="preserve">utor, Steph, will discuss the request with parents and take appropriate action. Appropriate alternative work will be given to pupils who are withdrawn from </w:t>
      </w:r>
      <w:r w:rsidR="00D03600">
        <w:rPr>
          <w:rFonts w:cstheme="minorHAnsi"/>
          <w:sz w:val="28"/>
          <w:szCs w:val="28"/>
        </w:rPr>
        <w:t xml:space="preserve">PSHE (inc. </w:t>
      </w:r>
      <w:r w:rsidRPr="0079628A">
        <w:rPr>
          <w:rFonts w:cstheme="minorHAnsi"/>
          <w:sz w:val="28"/>
          <w:szCs w:val="28"/>
        </w:rPr>
        <w:t>RSE</w:t>
      </w:r>
      <w:r w:rsidR="00D03600">
        <w:rPr>
          <w:rFonts w:cstheme="minorHAnsi"/>
          <w:sz w:val="28"/>
          <w:szCs w:val="28"/>
        </w:rPr>
        <w:t>).</w:t>
      </w:r>
    </w:p>
    <w:p w14:paraId="42B56B54" w14:textId="77777777" w:rsidR="00A817D5" w:rsidRPr="0079628A" w:rsidRDefault="00A817D5" w:rsidP="00A817D5">
      <w:pPr>
        <w:pStyle w:val="Heading2"/>
      </w:pPr>
      <w:r w:rsidRPr="0079628A">
        <w:t xml:space="preserve">Training </w:t>
      </w:r>
    </w:p>
    <w:p w14:paraId="44E348C3" w14:textId="78C40743" w:rsidR="00A817D5" w:rsidRDefault="00A817D5" w:rsidP="00A817D5">
      <w:pPr>
        <w:rPr>
          <w:rFonts w:cstheme="minorHAnsi"/>
          <w:sz w:val="28"/>
          <w:szCs w:val="28"/>
        </w:rPr>
      </w:pPr>
      <w:r w:rsidRPr="0079628A">
        <w:rPr>
          <w:rFonts w:cstheme="minorHAnsi"/>
          <w:sz w:val="28"/>
          <w:szCs w:val="28"/>
        </w:rPr>
        <w:t xml:space="preserve">Staff are trained on the delivery of </w:t>
      </w:r>
      <w:r w:rsidR="00D03600">
        <w:rPr>
          <w:rFonts w:cstheme="minorHAnsi"/>
          <w:sz w:val="28"/>
          <w:szCs w:val="28"/>
        </w:rPr>
        <w:t xml:space="preserve">PSHE (inc. </w:t>
      </w:r>
      <w:r w:rsidRPr="0079628A">
        <w:rPr>
          <w:rFonts w:cstheme="minorHAnsi"/>
          <w:sz w:val="28"/>
          <w:szCs w:val="28"/>
        </w:rPr>
        <w:t>RSE</w:t>
      </w:r>
      <w:r w:rsidR="00D03600">
        <w:rPr>
          <w:rFonts w:cstheme="minorHAnsi"/>
          <w:sz w:val="28"/>
          <w:szCs w:val="28"/>
        </w:rPr>
        <w:t>)</w:t>
      </w:r>
      <w:r w:rsidRPr="0079628A">
        <w:rPr>
          <w:rFonts w:cstheme="minorHAnsi"/>
          <w:sz w:val="28"/>
          <w:szCs w:val="28"/>
        </w:rPr>
        <w:t xml:space="preserve"> by professionals such Barnardo</w:t>
      </w:r>
      <w:r w:rsidR="00D03600">
        <w:rPr>
          <w:rFonts w:cstheme="minorHAnsi"/>
          <w:sz w:val="28"/>
          <w:szCs w:val="28"/>
        </w:rPr>
        <w:t>’</w:t>
      </w:r>
      <w:r w:rsidRPr="0079628A">
        <w:rPr>
          <w:rFonts w:cstheme="minorHAnsi"/>
          <w:sz w:val="28"/>
          <w:szCs w:val="28"/>
        </w:rPr>
        <w:t xml:space="preserve">s, Liverpool City Council, School Nurses and or other sexual health professionals who will also assist with support and in some instances delivery. Training takes place during our monthly CPD sessions. </w:t>
      </w:r>
    </w:p>
    <w:p w14:paraId="5E6B331C" w14:textId="77777777" w:rsidR="00A817D5" w:rsidRDefault="00A817D5" w:rsidP="00A817D5">
      <w:pPr>
        <w:rPr>
          <w:rFonts w:cstheme="minorHAnsi"/>
          <w:sz w:val="28"/>
          <w:szCs w:val="28"/>
        </w:rPr>
      </w:pPr>
    </w:p>
    <w:p w14:paraId="5194A3F2" w14:textId="77777777" w:rsidR="00A817D5" w:rsidRDefault="00A817D5" w:rsidP="00A817D5">
      <w:pPr>
        <w:rPr>
          <w:sz w:val="28"/>
          <w:szCs w:val="28"/>
        </w:rPr>
      </w:pPr>
      <w:r w:rsidRPr="0079628A">
        <w:rPr>
          <w:sz w:val="28"/>
          <w:szCs w:val="28"/>
        </w:rPr>
        <w:t>This policy will be reviewed prior to set review date should amendments be made to legislation; the policy will be approved by the management committee.</w:t>
      </w:r>
    </w:p>
    <w:p w14:paraId="2F1D4531" w14:textId="4D06740A" w:rsidR="005915E5" w:rsidRDefault="005915E5" w:rsidP="005915E5">
      <w:pPr>
        <w:pStyle w:val="Heading1"/>
      </w:pPr>
      <w:r w:rsidRPr="005915E5">
        <w:t xml:space="preserve">Relationships Education, Relationships and Sex Education (RSE) and Health Education </w:t>
      </w:r>
    </w:p>
    <w:p w14:paraId="291A38FC" w14:textId="77777777" w:rsidR="005915E5" w:rsidRPr="005915E5" w:rsidRDefault="005915E5" w:rsidP="005915E5"/>
    <w:p w14:paraId="0503C6E2" w14:textId="304D8214" w:rsidR="005915E5" w:rsidRDefault="005915E5" w:rsidP="00105F6F">
      <w:pPr>
        <w:pStyle w:val="Heading2"/>
      </w:pPr>
      <w:r w:rsidRPr="005915E5">
        <w:t>This policy</w:t>
      </w:r>
      <w:r w:rsidR="006C55C6">
        <w:t xml:space="preserve"> and curriculum</w:t>
      </w:r>
      <w:r w:rsidRPr="005915E5">
        <w:t xml:space="preserve"> </w:t>
      </w:r>
      <w:proofErr w:type="gramStart"/>
      <w:r w:rsidRPr="005915E5">
        <w:t>takes</w:t>
      </w:r>
      <w:proofErr w:type="gramEnd"/>
      <w:r w:rsidRPr="005915E5">
        <w:t xml:space="preserve"> into account; </w:t>
      </w:r>
    </w:p>
    <w:p w14:paraId="59982CD7" w14:textId="77777777" w:rsidR="005915E5" w:rsidRDefault="005915E5" w:rsidP="005E5E4E">
      <w:pPr>
        <w:rPr>
          <w:sz w:val="28"/>
          <w:szCs w:val="28"/>
        </w:rPr>
      </w:pPr>
      <w:r w:rsidRPr="005915E5">
        <w:rPr>
          <w:sz w:val="28"/>
          <w:szCs w:val="28"/>
        </w:rPr>
        <w:sym w:font="Symbol" w:char="F0B7"/>
      </w:r>
      <w:r w:rsidRPr="005915E5">
        <w:rPr>
          <w:sz w:val="28"/>
          <w:szCs w:val="28"/>
        </w:rPr>
        <w:t xml:space="preserve"> the Education Act 1996</w:t>
      </w:r>
    </w:p>
    <w:p w14:paraId="2984EB0A" w14:textId="77777777" w:rsidR="005915E5" w:rsidRDefault="005915E5" w:rsidP="005E5E4E">
      <w:pPr>
        <w:rPr>
          <w:sz w:val="28"/>
          <w:szCs w:val="28"/>
        </w:rPr>
      </w:pPr>
      <w:r w:rsidRPr="005915E5">
        <w:rPr>
          <w:sz w:val="28"/>
          <w:szCs w:val="28"/>
        </w:rPr>
        <w:sym w:font="Symbol" w:char="F0B7"/>
      </w:r>
      <w:r w:rsidRPr="005915E5">
        <w:rPr>
          <w:sz w:val="28"/>
          <w:szCs w:val="28"/>
        </w:rPr>
        <w:t xml:space="preserve"> the Personal, Social &amp; Health Education (PSHCE) framework, </w:t>
      </w:r>
    </w:p>
    <w:p w14:paraId="201EEEDD" w14:textId="77777777" w:rsidR="005915E5" w:rsidRDefault="005915E5" w:rsidP="005E5E4E">
      <w:pPr>
        <w:rPr>
          <w:sz w:val="28"/>
          <w:szCs w:val="28"/>
        </w:rPr>
      </w:pPr>
      <w:r w:rsidRPr="005915E5">
        <w:rPr>
          <w:sz w:val="28"/>
          <w:szCs w:val="28"/>
        </w:rPr>
        <w:sym w:font="Symbol" w:char="F0B7"/>
      </w:r>
      <w:r w:rsidRPr="005915E5">
        <w:rPr>
          <w:sz w:val="28"/>
          <w:szCs w:val="28"/>
        </w:rPr>
        <w:t xml:space="preserve"> the National Healthy Schools Standard, </w:t>
      </w:r>
    </w:p>
    <w:p w14:paraId="6BB668C3" w14:textId="77777777" w:rsidR="005915E5" w:rsidRDefault="005915E5" w:rsidP="005E5E4E">
      <w:pPr>
        <w:rPr>
          <w:sz w:val="28"/>
          <w:szCs w:val="28"/>
        </w:rPr>
      </w:pPr>
      <w:r w:rsidRPr="005915E5">
        <w:rPr>
          <w:sz w:val="28"/>
          <w:szCs w:val="28"/>
        </w:rPr>
        <w:sym w:font="Symbol" w:char="F0B7"/>
      </w:r>
      <w:r w:rsidRPr="005915E5">
        <w:rPr>
          <w:sz w:val="28"/>
          <w:szCs w:val="28"/>
        </w:rPr>
        <w:t xml:space="preserve"> the DfEE “Sex &amp; Relationship Education Guidance” of July 2000 (Ref: DfEE 0116/2000 </w:t>
      </w:r>
    </w:p>
    <w:p w14:paraId="11D260A5" w14:textId="77777777" w:rsidR="005915E5" w:rsidRDefault="005915E5" w:rsidP="005E5E4E">
      <w:pPr>
        <w:rPr>
          <w:sz w:val="28"/>
          <w:szCs w:val="28"/>
        </w:rPr>
      </w:pPr>
      <w:r w:rsidRPr="005915E5">
        <w:rPr>
          <w:sz w:val="28"/>
          <w:szCs w:val="28"/>
        </w:rPr>
        <w:sym w:font="Symbol" w:char="F0B7"/>
      </w:r>
      <w:r w:rsidRPr="005915E5">
        <w:rPr>
          <w:sz w:val="28"/>
          <w:szCs w:val="28"/>
        </w:rPr>
        <w:t xml:space="preserve"> Ofsted 2006 report on Sex and Relationships (HM1433) </w:t>
      </w:r>
    </w:p>
    <w:p w14:paraId="753E700C" w14:textId="77777777" w:rsidR="005915E5" w:rsidRDefault="005915E5" w:rsidP="005E5E4E">
      <w:pPr>
        <w:rPr>
          <w:sz w:val="28"/>
          <w:szCs w:val="28"/>
        </w:rPr>
      </w:pPr>
      <w:r w:rsidRPr="005915E5">
        <w:rPr>
          <w:sz w:val="28"/>
          <w:szCs w:val="28"/>
        </w:rPr>
        <w:sym w:font="Symbol" w:char="F0B7"/>
      </w:r>
      <w:r w:rsidRPr="005915E5">
        <w:rPr>
          <w:sz w:val="28"/>
          <w:szCs w:val="28"/>
        </w:rPr>
        <w:t xml:space="preserve"> the DFEE “Relationships Education, Relationships and Sex Education (RSE) and Health Education” (September 2020) and </w:t>
      </w:r>
    </w:p>
    <w:p w14:paraId="5901CC2A" w14:textId="77777777" w:rsidR="005915E5" w:rsidRDefault="005915E5" w:rsidP="005E5E4E">
      <w:pPr>
        <w:rPr>
          <w:sz w:val="28"/>
          <w:szCs w:val="28"/>
        </w:rPr>
      </w:pPr>
      <w:r w:rsidRPr="005915E5">
        <w:rPr>
          <w:sz w:val="28"/>
          <w:szCs w:val="28"/>
        </w:rPr>
        <w:sym w:font="Symbol" w:char="F0B7"/>
      </w:r>
      <w:r w:rsidRPr="005915E5">
        <w:rPr>
          <w:sz w:val="28"/>
          <w:szCs w:val="28"/>
        </w:rPr>
        <w:t xml:space="preserve"> Ofsted 2018 report on Relationships and Sex Education in Schools (England), Number 06103. </w:t>
      </w:r>
    </w:p>
    <w:p w14:paraId="676777E5" w14:textId="77777777" w:rsidR="005915E5" w:rsidRDefault="005915E5" w:rsidP="005E5E4E">
      <w:pPr>
        <w:rPr>
          <w:sz w:val="28"/>
          <w:szCs w:val="28"/>
        </w:rPr>
      </w:pPr>
      <w:r w:rsidRPr="005915E5">
        <w:rPr>
          <w:sz w:val="28"/>
          <w:szCs w:val="28"/>
        </w:rPr>
        <w:sym w:font="Symbol" w:char="F0B7"/>
      </w:r>
      <w:r w:rsidRPr="005915E5">
        <w:rPr>
          <w:sz w:val="28"/>
          <w:szCs w:val="28"/>
        </w:rPr>
        <w:t xml:space="preserve"> Section 34 of the Children and Social Work Act 2017. </w:t>
      </w:r>
    </w:p>
    <w:p w14:paraId="6B48E1C7" w14:textId="3C3303DA" w:rsidR="00565CE2" w:rsidRDefault="005915E5" w:rsidP="00565CE2">
      <w:pPr>
        <w:rPr>
          <w:sz w:val="28"/>
          <w:szCs w:val="28"/>
        </w:rPr>
      </w:pPr>
      <w:r w:rsidRPr="005915E5">
        <w:rPr>
          <w:sz w:val="28"/>
          <w:szCs w:val="28"/>
        </w:rPr>
        <w:lastRenderedPageBreak/>
        <w:sym w:font="Symbol" w:char="F0B7"/>
      </w:r>
      <w:r w:rsidRPr="005915E5">
        <w:rPr>
          <w:sz w:val="28"/>
          <w:szCs w:val="28"/>
        </w:rPr>
        <w:t xml:space="preserve"> Children, Schools and Families Act 2010 </w:t>
      </w:r>
    </w:p>
    <w:p w14:paraId="071EB602" w14:textId="6C7AC800" w:rsidR="00565CE2" w:rsidRDefault="00565CE2" w:rsidP="00565CE2">
      <w:pPr>
        <w:pStyle w:val="Heading2"/>
      </w:pPr>
      <w:r>
        <w:t xml:space="preserve">And offers advice and guidance </w:t>
      </w:r>
      <w:proofErr w:type="gramStart"/>
      <w:r>
        <w:t>from</w:t>
      </w:r>
      <w:r w:rsidRPr="005915E5">
        <w:t>;</w:t>
      </w:r>
      <w:proofErr w:type="gramEnd"/>
      <w:r w:rsidRPr="005915E5">
        <w:t xml:space="preserve"> </w:t>
      </w:r>
    </w:p>
    <w:p w14:paraId="3773467A" w14:textId="72334E50" w:rsidR="00565CE2" w:rsidRDefault="00565CE2" w:rsidP="00565CE2">
      <w:pPr>
        <w:rPr>
          <w:sz w:val="28"/>
          <w:szCs w:val="28"/>
        </w:rPr>
      </w:pPr>
      <w:r>
        <w:rPr>
          <w:sz w:val="28"/>
          <w:szCs w:val="28"/>
        </w:rPr>
        <w:t>NSPCC/Child Line – 0800 1111</w:t>
      </w:r>
      <w:r>
        <w:rPr>
          <w:sz w:val="28"/>
          <w:szCs w:val="28"/>
        </w:rPr>
        <w:tab/>
      </w:r>
      <w:r>
        <w:rPr>
          <w:sz w:val="28"/>
          <w:szCs w:val="28"/>
        </w:rPr>
        <w:tab/>
      </w:r>
      <w:r>
        <w:rPr>
          <w:sz w:val="28"/>
          <w:szCs w:val="28"/>
        </w:rPr>
        <w:tab/>
        <w:t>Child Services – 01512333700</w:t>
      </w:r>
    </w:p>
    <w:p w14:paraId="0742D282" w14:textId="30CC5539" w:rsidR="00565CE2" w:rsidRDefault="00000000" w:rsidP="00565CE2">
      <w:pPr>
        <w:rPr>
          <w:sz w:val="28"/>
          <w:szCs w:val="28"/>
        </w:rPr>
      </w:pPr>
      <w:hyperlink r:id="rId13" w:history="1">
        <w:r w:rsidR="00565CE2" w:rsidRPr="00CB1330">
          <w:rPr>
            <w:rStyle w:val="Hyperlink"/>
            <w:sz w:val="28"/>
            <w:szCs w:val="28"/>
          </w:rPr>
          <w:t>www.youngminds.org.uk</w:t>
        </w:r>
      </w:hyperlink>
      <w:r w:rsidR="00565CE2">
        <w:rPr>
          <w:sz w:val="28"/>
          <w:szCs w:val="28"/>
        </w:rPr>
        <w:tab/>
      </w:r>
      <w:r w:rsidR="00565CE2">
        <w:rPr>
          <w:sz w:val="28"/>
          <w:szCs w:val="28"/>
        </w:rPr>
        <w:tab/>
      </w:r>
      <w:r w:rsidR="00565CE2">
        <w:rPr>
          <w:sz w:val="28"/>
          <w:szCs w:val="28"/>
        </w:rPr>
        <w:tab/>
      </w:r>
      <w:r w:rsidR="00565CE2">
        <w:rPr>
          <w:sz w:val="28"/>
          <w:szCs w:val="28"/>
        </w:rPr>
        <w:tab/>
      </w:r>
      <w:hyperlink r:id="rId14" w:history="1">
        <w:r w:rsidR="00565CE2" w:rsidRPr="00CB1330">
          <w:rPr>
            <w:rStyle w:val="Hyperlink"/>
            <w:sz w:val="28"/>
            <w:szCs w:val="28"/>
          </w:rPr>
          <w:t>www.actionfraud.police.uk</w:t>
        </w:r>
      </w:hyperlink>
      <w:r w:rsidR="00565CE2">
        <w:rPr>
          <w:sz w:val="28"/>
          <w:szCs w:val="28"/>
        </w:rPr>
        <w:t xml:space="preserve"> </w:t>
      </w:r>
    </w:p>
    <w:p w14:paraId="51C47B23" w14:textId="19756ECA" w:rsidR="00565CE2" w:rsidRDefault="00000000" w:rsidP="00565CE2">
      <w:pPr>
        <w:rPr>
          <w:sz w:val="28"/>
          <w:szCs w:val="28"/>
        </w:rPr>
      </w:pPr>
      <w:hyperlink r:id="rId15" w:history="1">
        <w:r w:rsidR="00565CE2" w:rsidRPr="00CB1330">
          <w:rPr>
            <w:rStyle w:val="Hyperlink"/>
            <w:sz w:val="28"/>
            <w:szCs w:val="28"/>
          </w:rPr>
          <w:t>www.ceop.police.uk/safety-centre/</w:t>
        </w:r>
      </w:hyperlink>
      <w:r w:rsidR="00565CE2">
        <w:rPr>
          <w:sz w:val="28"/>
          <w:szCs w:val="28"/>
        </w:rPr>
        <w:t xml:space="preserve"> </w:t>
      </w:r>
      <w:r w:rsidR="00565CE2">
        <w:rPr>
          <w:sz w:val="28"/>
          <w:szCs w:val="28"/>
        </w:rPr>
        <w:tab/>
      </w:r>
      <w:r w:rsidR="00565CE2">
        <w:rPr>
          <w:sz w:val="28"/>
          <w:szCs w:val="28"/>
        </w:rPr>
        <w:tab/>
      </w:r>
      <w:hyperlink r:id="rId16" w:history="1">
        <w:r w:rsidR="00565CE2" w:rsidRPr="00CB1330">
          <w:rPr>
            <w:rStyle w:val="Hyperlink"/>
            <w:sz w:val="28"/>
            <w:szCs w:val="28"/>
          </w:rPr>
          <w:t>www.wearewithyou.org.uk</w:t>
        </w:r>
      </w:hyperlink>
      <w:r w:rsidR="00565CE2">
        <w:rPr>
          <w:sz w:val="28"/>
          <w:szCs w:val="28"/>
        </w:rPr>
        <w:t xml:space="preserve"> </w:t>
      </w:r>
    </w:p>
    <w:p w14:paraId="29EE4480" w14:textId="76F0FF0F" w:rsidR="00565CE2" w:rsidRDefault="00000000" w:rsidP="00565CE2">
      <w:pPr>
        <w:rPr>
          <w:sz w:val="28"/>
          <w:szCs w:val="28"/>
        </w:rPr>
      </w:pPr>
      <w:hyperlink r:id="rId17" w:history="1">
        <w:r w:rsidR="00565CE2" w:rsidRPr="00CB1330">
          <w:rPr>
            <w:rStyle w:val="Hyperlink"/>
            <w:sz w:val="28"/>
            <w:szCs w:val="28"/>
          </w:rPr>
          <w:t>www.nhs.uk/live-well/quitsmoking/</w:t>
        </w:r>
      </w:hyperlink>
      <w:r w:rsidR="00565CE2">
        <w:rPr>
          <w:sz w:val="28"/>
          <w:szCs w:val="28"/>
        </w:rPr>
        <w:t xml:space="preserve"> </w:t>
      </w:r>
      <w:r w:rsidR="00565CE2">
        <w:rPr>
          <w:sz w:val="28"/>
          <w:szCs w:val="28"/>
        </w:rPr>
        <w:tab/>
      </w:r>
      <w:r w:rsidR="00565CE2">
        <w:rPr>
          <w:sz w:val="28"/>
          <w:szCs w:val="28"/>
        </w:rPr>
        <w:tab/>
        <w:t xml:space="preserve">Axess </w:t>
      </w:r>
      <w:proofErr w:type="spellStart"/>
      <w:r w:rsidR="00565CE2">
        <w:rPr>
          <w:sz w:val="28"/>
          <w:szCs w:val="28"/>
        </w:rPr>
        <w:t>Lpl</w:t>
      </w:r>
      <w:proofErr w:type="spellEnd"/>
      <w:r w:rsidR="00565CE2">
        <w:rPr>
          <w:sz w:val="28"/>
          <w:szCs w:val="28"/>
        </w:rPr>
        <w:t xml:space="preserve"> – 0800 323 1300</w:t>
      </w:r>
    </w:p>
    <w:p w14:paraId="245EFE79" w14:textId="38C4770E" w:rsidR="00565CE2" w:rsidRDefault="00000000" w:rsidP="00565CE2">
      <w:pPr>
        <w:rPr>
          <w:sz w:val="28"/>
          <w:szCs w:val="28"/>
        </w:rPr>
      </w:pPr>
      <w:hyperlink r:id="rId18" w:history="1">
        <w:r w:rsidR="00565CE2" w:rsidRPr="00CB1330">
          <w:rPr>
            <w:rStyle w:val="Hyperlink"/>
            <w:sz w:val="28"/>
            <w:szCs w:val="28"/>
          </w:rPr>
          <w:t>www.cuh.nhs.uk/patient-information</w:t>
        </w:r>
      </w:hyperlink>
      <w:r w:rsidR="00565CE2">
        <w:rPr>
          <w:sz w:val="28"/>
          <w:szCs w:val="28"/>
        </w:rPr>
        <w:t xml:space="preserve"> </w:t>
      </w:r>
      <w:r w:rsidR="00565CE2">
        <w:rPr>
          <w:sz w:val="28"/>
          <w:szCs w:val="28"/>
        </w:rPr>
        <w:tab/>
        <w:t xml:space="preserve">Axess </w:t>
      </w:r>
      <w:r w:rsidR="00AB0CF9">
        <w:rPr>
          <w:sz w:val="28"/>
          <w:szCs w:val="28"/>
        </w:rPr>
        <w:t>Knowsley – 0800 323 1300</w:t>
      </w:r>
    </w:p>
    <w:p w14:paraId="6EB8C71F" w14:textId="062BA3DF" w:rsidR="00565CE2" w:rsidRDefault="00000000" w:rsidP="00565CE2">
      <w:pPr>
        <w:rPr>
          <w:sz w:val="28"/>
          <w:szCs w:val="28"/>
        </w:rPr>
      </w:pPr>
      <w:hyperlink r:id="rId19" w:history="1">
        <w:r w:rsidR="00565CE2" w:rsidRPr="00CB1330">
          <w:rPr>
            <w:rStyle w:val="Hyperlink"/>
            <w:sz w:val="28"/>
            <w:szCs w:val="28"/>
          </w:rPr>
          <w:t>www.gettingiton.org.uk/contraception</w:t>
        </w:r>
      </w:hyperlink>
      <w:r w:rsidR="00565CE2">
        <w:rPr>
          <w:sz w:val="28"/>
          <w:szCs w:val="28"/>
        </w:rPr>
        <w:t xml:space="preserve"> </w:t>
      </w:r>
      <w:r w:rsidR="00AB0CF9">
        <w:rPr>
          <w:sz w:val="28"/>
          <w:szCs w:val="28"/>
        </w:rPr>
        <w:tab/>
        <w:t xml:space="preserve">Sefton </w:t>
      </w:r>
      <w:proofErr w:type="spellStart"/>
      <w:r w:rsidR="00AB0CF9">
        <w:rPr>
          <w:sz w:val="28"/>
          <w:szCs w:val="28"/>
        </w:rPr>
        <w:t>Sxl</w:t>
      </w:r>
      <w:proofErr w:type="spellEnd"/>
      <w:r w:rsidR="00AB0CF9">
        <w:rPr>
          <w:sz w:val="28"/>
          <w:szCs w:val="28"/>
        </w:rPr>
        <w:t xml:space="preserve"> </w:t>
      </w:r>
      <w:proofErr w:type="spellStart"/>
      <w:r w:rsidR="00AB0CF9">
        <w:rPr>
          <w:sz w:val="28"/>
          <w:szCs w:val="28"/>
        </w:rPr>
        <w:t>Hlth</w:t>
      </w:r>
      <w:proofErr w:type="spellEnd"/>
      <w:r w:rsidR="00AB0CF9">
        <w:rPr>
          <w:sz w:val="28"/>
          <w:szCs w:val="28"/>
        </w:rPr>
        <w:t xml:space="preserve"> – 01695656550 </w:t>
      </w:r>
    </w:p>
    <w:p w14:paraId="5B7B669B" w14:textId="19B0DF8E" w:rsidR="005915E5" w:rsidRDefault="00105F6F" w:rsidP="00AB0CF9">
      <w:pPr>
        <w:pStyle w:val="Heading1"/>
        <w:numPr>
          <w:ilvl w:val="0"/>
          <w:numId w:val="6"/>
        </w:numPr>
      </w:pPr>
      <w:r>
        <w:t>Peregrinate</w:t>
      </w:r>
      <w:r w:rsidR="005915E5" w:rsidRPr="005915E5">
        <w:t xml:space="preserve"> School’s </w:t>
      </w:r>
      <w:r w:rsidR="00AB0CF9">
        <w:t xml:space="preserve">PSHE </w:t>
      </w:r>
      <w:r w:rsidR="005915E5" w:rsidRPr="005915E5">
        <w:t>(</w:t>
      </w:r>
      <w:r w:rsidR="00AB0CF9">
        <w:t xml:space="preserve">inc. </w:t>
      </w:r>
      <w:r w:rsidR="005915E5" w:rsidRPr="005915E5">
        <w:t xml:space="preserve">RSE) </w:t>
      </w:r>
      <w:r w:rsidR="00AB0CF9">
        <w:t>i</w:t>
      </w:r>
      <w:r w:rsidR="005915E5" w:rsidRPr="005915E5">
        <w:t xml:space="preserve">s based upon the following principles: </w:t>
      </w:r>
    </w:p>
    <w:p w14:paraId="00358C92" w14:textId="77777777" w:rsidR="00105F6F" w:rsidRPr="00105F6F" w:rsidRDefault="00105F6F" w:rsidP="00105F6F"/>
    <w:p w14:paraId="5D02FEB2" w14:textId="714342F2" w:rsidR="005915E5" w:rsidRDefault="005915E5" w:rsidP="005E5E4E">
      <w:pPr>
        <w:rPr>
          <w:sz w:val="28"/>
          <w:szCs w:val="28"/>
        </w:rPr>
      </w:pPr>
      <w:r w:rsidRPr="005915E5">
        <w:rPr>
          <w:sz w:val="28"/>
          <w:szCs w:val="28"/>
        </w:rPr>
        <w:t xml:space="preserve">• </w:t>
      </w:r>
      <w:r w:rsidR="00AB0CF9">
        <w:rPr>
          <w:sz w:val="28"/>
          <w:szCs w:val="28"/>
        </w:rPr>
        <w:t>Respectful</w:t>
      </w:r>
      <w:r w:rsidRPr="005915E5">
        <w:rPr>
          <w:sz w:val="28"/>
          <w:szCs w:val="28"/>
        </w:rPr>
        <w:t xml:space="preserve"> </w:t>
      </w:r>
      <w:r w:rsidR="00AB0CF9">
        <w:rPr>
          <w:sz w:val="28"/>
          <w:szCs w:val="28"/>
        </w:rPr>
        <w:t>R</w:t>
      </w:r>
      <w:r w:rsidRPr="005915E5">
        <w:rPr>
          <w:sz w:val="28"/>
          <w:szCs w:val="28"/>
        </w:rPr>
        <w:t xml:space="preserve">elationships education, relationships and sex education (RSE) and health education is an essential part of the curriculum if young people are to make responsible and </w:t>
      </w:r>
      <w:proofErr w:type="gramStart"/>
      <w:r w:rsidRPr="005915E5">
        <w:rPr>
          <w:sz w:val="28"/>
          <w:szCs w:val="28"/>
        </w:rPr>
        <w:t>well informed</w:t>
      </w:r>
      <w:proofErr w:type="gramEnd"/>
      <w:r w:rsidRPr="005915E5">
        <w:rPr>
          <w:sz w:val="28"/>
          <w:szCs w:val="28"/>
        </w:rPr>
        <w:t xml:space="preserve"> decisions about their lives. The key objective of relationships education, </w:t>
      </w:r>
      <w:proofErr w:type="gramStart"/>
      <w:r w:rsidRPr="005915E5">
        <w:rPr>
          <w:sz w:val="28"/>
          <w:szCs w:val="28"/>
        </w:rPr>
        <w:t>relationships</w:t>
      </w:r>
      <w:proofErr w:type="gramEnd"/>
      <w:r w:rsidRPr="005915E5">
        <w:rPr>
          <w:sz w:val="28"/>
          <w:szCs w:val="28"/>
        </w:rPr>
        <w:t xml:space="preserve"> and sex education (RSE) and health education is to help and support young people through their physical, emotional and moral development. </w:t>
      </w:r>
    </w:p>
    <w:p w14:paraId="17AC269B" w14:textId="77777777" w:rsidR="005915E5" w:rsidRDefault="005915E5" w:rsidP="005E5E4E">
      <w:pPr>
        <w:rPr>
          <w:sz w:val="28"/>
          <w:szCs w:val="28"/>
        </w:rPr>
      </w:pPr>
      <w:r w:rsidRPr="005915E5">
        <w:rPr>
          <w:sz w:val="28"/>
          <w:szCs w:val="28"/>
        </w:rPr>
        <w:t xml:space="preserve">• As part of the new PSHCE framework, relationships education, </w:t>
      </w:r>
      <w:proofErr w:type="gramStart"/>
      <w:r w:rsidRPr="005915E5">
        <w:rPr>
          <w:sz w:val="28"/>
          <w:szCs w:val="28"/>
        </w:rPr>
        <w:t>relationships</w:t>
      </w:r>
      <w:proofErr w:type="gramEnd"/>
      <w:r w:rsidRPr="005915E5">
        <w:rPr>
          <w:sz w:val="28"/>
          <w:szCs w:val="28"/>
        </w:rPr>
        <w:t xml:space="preserve"> and sex education (RSE) and health education will help students to develop the necessary skills and understanding for them to lead confident, healthy and independent lives. </w:t>
      </w:r>
    </w:p>
    <w:p w14:paraId="5361ADEB" w14:textId="77777777" w:rsidR="005915E5" w:rsidRDefault="005915E5" w:rsidP="005E5E4E">
      <w:pPr>
        <w:rPr>
          <w:sz w:val="28"/>
          <w:szCs w:val="28"/>
        </w:rPr>
      </w:pPr>
      <w:r w:rsidRPr="005915E5">
        <w:rPr>
          <w:sz w:val="28"/>
          <w:szCs w:val="28"/>
        </w:rPr>
        <w:t xml:space="preserve">• The relationships education will cover five main topics ‘Families and people who care for me’, ‘Caring friendships’, ‘Respectful relationships’, ‘Online relationships’, and ‘Being safe’. </w:t>
      </w:r>
    </w:p>
    <w:p w14:paraId="445B7839" w14:textId="77777777" w:rsidR="005915E5" w:rsidRDefault="005915E5" w:rsidP="005E5E4E">
      <w:pPr>
        <w:rPr>
          <w:sz w:val="28"/>
          <w:szCs w:val="28"/>
        </w:rPr>
      </w:pPr>
      <w:r w:rsidRPr="005915E5">
        <w:rPr>
          <w:sz w:val="28"/>
          <w:szCs w:val="28"/>
        </w:rPr>
        <w:t xml:space="preserve">• As part of relationships education, relationships and sex education (RSE) and health education, students should be taught about the nature and importance of marriage as well as issues relating to the demands of family life and parenthood. </w:t>
      </w:r>
    </w:p>
    <w:p w14:paraId="589BAA61" w14:textId="77777777" w:rsidR="005915E5" w:rsidRDefault="005915E5" w:rsidP="005E5E4E">
      <w:pPr>
        <w:rPr>
          <w:sz w:val="28"/>
          <w:szCs w:val="28"/>
        </w:rPr>
      </w:pPr>
      <w:r w:rsidRPr="005915E5">
        <w:rPr>
          <w:sz w:val="28"/>
          <w:szCs w:val="28"/>
        </w:rPr>
        <w:lastRenderedPageBreak/>
        <w:t xml:space="preserve">• Pupils should learn the significance of marriage and stable relationships as key building blocks of community and society. However, care must be taken to ensure that there is no stigmatisation of students based on their home circumstances. </w:t>
      </w:r>
    </w:p>
    <w:p w14:paraId="58778186" w14:textId="77777777" w:rsidR="005915E5" w:rsidRDefault="005915E5" w:rsidP="005E5E4E">
      <w:pPr>
        <w:rPr>
          <w:sz w:val="28"/>
          <w:szCs w:val="28"/>
        </w:rPr>
      </w:pPr>
      <w:r w:rsidRPr="005915E5">
        <w:rPr>
          <w:sz w:val="28"/>
          <w:szCs w:val="28"/>
        </w:rPr>
        <w:t xml:space="preserve">• Pupils will learn to identify abusive behaviour, and be made aware of different avenues to seek help if they are experiencing or notice abuse. </w:t>
      </w:r>
    </w:p>
    <w:p w14:paraId="585B4E5A" w14:textId="0D0F0B44" w:rsidR="005915E5" w:rsidRDefault="005915E5" w:rsidP="005E5E4E">
      <w:pPr>
        <w:rPr>
          <w:sz w:val="28"/>
          <w:szCs w:val="28"/>
        </w:rPr>
      </w:pPr>
      <w:r w:rsidRPr="005915E5">
        <w:rPr>
          <w:sz w:val="28"/>
          <w:szCs w:val="28"/>
        </w:rPr>
        <w:t xml:space="preserve">• Pupils should be given accurate and up to date information regarding relationships education, relationships and sex education (RSE) and health matters and are encouraged to develop skills that promote an understanding of difference and a respect for themselves and others. </w:t>
      </w:r>
    </w:p>
    <w:p w14:paraId="4B0BE180" w14:textId="77777777" w:rsidR="005915E5" w:rsidRDefault="005915E5" w:rsidP="005E5E4E">
      <w:pPr>
        <w:rPr>
          <w:sz w:val="28"/>
          <w:szCs w:val="28"/>
        </w:rPr>
      </w:pPr>
      <w:r w:rsidRPr="005915E5">
        <w:rPr>
          <w:sz w:val="28"/>
          <w:szCs w:val="28"/>
        </w:rPr>
        <w:t xml:space="preserve">• Effective RSE does not encourage early sexual experimentation. Students should be taught the reasons for delaying sexual activity and the benefits to be gained from such delay. They will also be encouraged to seek appropriate advice on sexual health matters. </w:t>
      </w:r>
    </w:p>
    <w:p w14:paraId="4A3D4B2B" w14:textId="77777777" w:rsidR="005915E5" w:rsidRDefault="005915E5" w:rsidP="005E5E4E">
      <w:pPr>
        <w:rPr>
          <w:sz w:val="28"/>
          <w:szCs w:val="28"/>
        </w:rPr>
      </w:pPr>
      <w:r w:rsidRPr="005915E5">
        <w:rPr>
          <w:sz w:val="28"/>
          <w:szCs w:val="28"/>
        </w:rPr>
        <w:t xml:space="preserve">• It is the responsibility of the school to ensure that the needs of all students are met, whatever their developing sexuality. However, there should be no direct promotion of sexual orientation. </w:t>
      </w:r>
    </w:p>
    <w:p w14:paraId="67A71ED7" w14:textId="36BBF4F2" w:rsidR="00105F6F" w:rsidRDefault="005915E5" w:rsidP="005E5E4E">
      <w:pPr>
        <w:rPr>
          <w:sz w:val="28"/>
          <w:szCs w:val="28"/>
        </w:rPr>
      </w:pPr>
      <w:r w:rsidRPr="005915E5">
        <w:rPr>
          <w:sz w:val="28"/>
          <w:szCs w:val="28"/>
        </w:rPr>
        <w:t>• Relationships Education, Relationships and Sex Education (RSE) and Health Education promotes equal, safe and enjoyable relationships and is to be taught in a way which fosters both gender, and L</w:t>
      </w:r>
      <w:r w:rsidR="00AB0CF9">
        <w:rPr>
          <w:sz w:val="28"/>
          <w:szCs w:val="28"/>
        </w:rPr>
        <w:t>G</w:t>
      </w:r>
      <w:r w:rsidRPr="005915E5">
        <w:rPr>
          <w:sz w:val="28"/>
          <w:szCs w:val="28"/>
        </w:rPr>
        <w:t>BT</w:t>
      </w:r>
      <w:r w:rsidR="00AB0CF9">
        <w:rPr>
          <w:sz w:val="28"/>
          <w:szCs w:val="28"/>
        </w:rPr>
        <w:t>Q</w:t>
      </w:r>
      <w:r w:rsidRPr="005915E5">
        <w:rPr>
          <w:sz w:val="28"/>
          <w:szCs w:val="28"/>
        </w:rPr>
        <w:t xml:space="preserve"> equality, which is line with the Equalities Act 2010. </w:t>
      </w:r>
    </w:p>
    <w:p w14:paraId="53445020" w14:textId="77777777" w:rsidR="00105F6F" w:rsidRDefault="00105F6F" w:rsidP="005E5E4E">
      <w:pPr>
        <w:rPr>
          <w:sz w:val="28"/>
          <w:szCs w:val="28"/>
        </w:rPr>
      </w:pPr>
    </w:p>
    <w:p w14:paraId="257AAF59" w14:textId="4C9C7FF1" w:rsidR="00105F6F" w:rsidRDefault="00AB0CF9" w:rsidP="00105F6F">
      <w:pPr>
        <w:pStyle w:val="Heading1"/>
      </w:pPr>
      <w:r>
        <w:t xml:space="preserve">2. </w:t>
      </w:r>
      <w:r w:rsidR="005915E5" w:rsidRPr="005915E5">
        <w:t xml:space="preserve">Aims and Objectives of Relationships Education, Relationships and Sex Education (RSE) and Health Education SRE at </w:t>
      </w:r>
      <w:r w:rsidR="00105F6F">
        <w:t>Peregrinate</w:t>
      </w:r>
      <w:r w:rsidR="005915E5" w:rsidRPr="005915E5">
        <w:t xml:space="preserve"> School:</w:t>
      </w:r>
    </w:p>
    <w:p w14:paraId="33B37DA1" w14:textId="77777777" w:rsidR="00105F6F" w:rsidRPr="00105F6F" w:rsidRDefault="00105F6F" w:rsidP="00105F6F"/>
    <w:p w14:paraId="52FFBD81" w14:textId="77777777" w:rsidR="00105F6F" w:rsidRDefault="005915E5" w:rsidP="00105F6F">
      <w:pPr>
        <w:pStyle w:val="Heading2"/>
      </w:pPr>
      <w:r w:rsidRPr="005915E5">
        <w:t xml:space="preserve"> Aims: </w:t>
      </w:r>
    </w:p>
    <w:p w14:paraId="50904235" w14:textId="07E7644E" w:rsidR="005915E5" w:rsidRDefault="005915E5" w:rsidP="005E5E4E">
      <w:pPr>
        <w:rPr>
          <w:sz w:val="28"/>
          <w:szCs w:val="28"/>
        </w:rPr>
      </w:pPr>
      <w:r w:rsidRPr="005915E5">
        <w:rPr>
          <w:sz w:val="28"/>
          <w:szCs w:val="28"/>
        </w:rPr>
        <w:t xml:space="preserve">To contribute to the spiritual, moral, cultural, </w:t>
      </w:r>
      <w:proofErr w:type="gramStart"/>
      <w:r w:rsidRPr="005915E5">
        <w:rPr>
          <w:sz w:val="28"/>
          <w:szCs w:val="28"/>
        </w:rPr>
        <w:t>mental</w:t>
      </w:r>
      <w:proofErr w:type="gramEnd"/>
      <w:r w:rsidRPr="005915E5">
        <w:rPr>
          <w:sz w:val="28"/>
          <w:szCs w:val="28"/>
        </w:rPr>
        <w:t xml:space="preserve"> and physical development of students. To contribute to the National Healthy School Standard. To support the Child Protection and Safeguarding Policy. Objectives: </w:t>
      </w:r>
    </w:p>
    <w:p w14:paraId="0881729A" w14:textId="77777777" w:rsidR="005915E5" w:rsidRDefault="005915E5" w:rsidP="005E5E4E">
      <w:pPr>
        <w:rPr>
          <w:sz w:val="28"/>
          <w:szCs w:val="28"/>
        </w:rPr>
      </w:pPr>
      <w:r w:rsidRPr="005915E5">
        <w:rPr>
          <w:sz w:val="28"/>
          <w:szCs w:val="28"/>
        </w:rPr>
        <w:lastRenderedPageBreak/>
        <w:t xml:space="preserve">• To teach about one-to-one relationships, the value of love and care and the responsibilities of parenthood. </w:t>
      </w:r>
    </w:p>
    <w:p w14:paraId="11A122DC" w14:textId="77777777" w:rsidR="005915E5" w:rsidRDefault="005915E5" w:rsidP="005E5E4E">
      <w:pPr>
        <w:rPr>
          <w:sz w:val="28"/>
          <w:szCs w:val="28"/>
        </w:rPr>
      </w:pPr>
      <w:r w:rsidRPr="005915E5">
        <w:rPr>
          <w:sz w:val="28"/>
          <w:szCs w:val="28"/>
        </w:rPr>
        <w:t xml:space="preserve">• To be inclusive of all our young people regardless of gender, sexual orientation, </w:t>
      </w:r>
      <w:proofErr w:type="gramStart"/>
      <w:r w:rsidRPr="005915E5">
        <w:rPr>
          <w:sz w:val="28"/>
          <w:szCs w:val="28"/>
        </w:rPr>
        <w:t>culture</w:t>
      </w:r>
      <w:proofErr w:type="gramEnd"/>
      <w:r w:rsidRPr="005915E5">
        <w:rPr>
          <w:sz w:val="28"/>
          <w:szCs w:val="28"/>
        </w:rPr>
        <w:t xml:space="preserve"> or family circumstances. </w:t>
      </w:r>
    </w:p>
    <w:p w14:paraId="6FF1D1DC" w14:textId="77777777" w:rsidR="005915E5" w:rsidRDefault="005915E5" w:rsidP="005E5E4E">
      <w:pPr>
        <w:rPr>
          <w:sz w:val="28"/>
          <w:szCs w:val="28"/>
        </w:rPr>
      </w:pPr>
      <w:r w:rsidRPr="005915E5">
        <w:rPr>
          <w:sz w:val="28"/>
          <w:szCs w:val="28"/>
        </w:rPr>
        <w:t xml:space="preserve">• To build self-esteem. </w:t>
      </w:r>
    </w:p>
    <w:p w14:paraId="25EA6EF7" w14:textId="77777777" w:rsidR="005915E5" w:rsidRDefault="005915E5" w:rsidP="005E5E4E">
      <w:pPr>
        <w:rPr>
          <w:sz w:val="28"/>
          <w:szCs w:val="28"/>
        </w:rPr>
      </w:pPr>
      <w:r w:rsidRPr="005915E5">
        <w:rPr>
          <w:sz w:val="28"/>
          <w:szCs w:val="28"/>
        </w:rPr>
        <w:t xml:space="preserve">• To teach pupils how to take responsibility for themselves and others and how to deal with the consequences of their actions. </w:t>
      </w:r>
    </w:p>
    <w:p w14:paraId="48F62C05" w14:textId="77777777" w:rsidR="005915E5" w:rsidRDefault="005915E5" w:rsidP="005E5E4E">
      <w:pPr>
        <w:rPr>
          <w:sz w:val="28"/>
          <w:szCs w:val="28"/>
        </w:rPr>
      </w:pPr>
      <w:r w:rsidRPr="005915E5">
        <w:rPr>
          <w:sz w:val="28"/>
          <w:szCs w:val="28"/>
        </w:rPr>
        <w:t xml:space="preserve">• To provide students with information about different methods of contraception, safe sex and how to access local sources of advice and treatment. </w:t>
      </w:r>
    </w:p>
    <w:p w14:paraId="4E468E93" w14:textId="77777777" w:rsidR="005915E5" w:rsidRDefault="005915E5" w:rsidP="005E5E4E">
      <w:pPr>
        <w:rPr>
          <w:sz w:val="28"/>
          <w:szCs w:val="28"/>
        </w:rPr>
      </w:pPr>
      <w:r w:rsidRPr="005915E5">
        <w:rPr>
          <w:sz w:val="28"/>
          <w:szCs w:val="28"/>
        </w:rPr>
        <w:t xml:space="preserve">• To give young people a clear understanding of the arguments for delaying sexual activity and resisting pressure. </w:t>
      </w:r>
    </w:p>
    <w:p w14:paraId="245A6091" w14:textId="77777777" w:rsidR="005915E5" w:rsidRDefault="005915E5" w:rsidP="005E5E4E">
      <w:pPr>
        <w:rPr>
          <w:sz w:val="28"/>
          <w:szCs w:val="28"/>
        </w:rPr>
      </w:pPr>
      <w:r w:rsidRPr="005915E5">
        <w:rPr>
          <w:sz w:val="28"/>
          <w:szCs w:val="28"/>
        </w:rPr>
        <w:t xml:space="preserve">• To ensure that students have a clear understanding of </w:t>
      </w:r>
      <w:proofErr w:type="gramStart"/>
      <w:r w:rsidRPr="005915E5">
        <w:rPr>
          <w:sz w:val="28"/>
          <w:szCs w:val="28"/>
        </w:rPr>
        <w:t>consent, and</w:t>
      </w:r>
      <w:proofErr w:type="gramEnd"/>
      <w:r w:rsidRPr="005915E5">
        <w:rPr>
          <w:sz w:val="28"/>
          <w:szCs w:val="28"/>
        </w:rPr>
        <w:t xml:space="preserve"> understand what is meant by ‘no means no’. </w:t>
      </w:r>
    </w:p>
    <w:p w14:paraId="77D4D34B" w14:textId="77777777" w:rsidR="005915E5" w:rsidRDefault="005915E5" w:rsidP="005E5E4E">
      <w:pPr>
        <w:rPr>
          <w:sz w:val="28"/>
          <w:szCs w:val="28"/>
        </w:rPr>
      </w:pPr>
      <w:r w:rsidRPr="005915E5">
        <w:rPr>
          <w:sz w:val="28"/>
          <w:szCs w:val="28"/>
        </w:rPr>
        <w:t xml:space="preserve">• To ensure pupils have the tools to make well-informed, positive choices for their mental and physical wellbeing and health. </w:t>
      </w:r>
    </w:p>
    <w:p w14:paraId="2C5F9E2E" w14:textId="77777777" w:rsidR="005915E5" w:rsidRDefault="005915E5" w:rsidP="005E5E4E">
      <w:pPr>
        <w:rPr>
          <w:sz w:val="28"/>
          <w:szCs w:val="28"/>
        </w:rPr>
      </w:pPr>
      <w:r w:rsidRPr="005915E5">
        <w:rPr>
          <w:sz w:val="28"/>
          <w:szCs w:val="28"/>
        </w:rPr>
        <w:t xml:space="preserve">• To link RSE with issues of peer pressure and other risk-taking behaviour </w:t>
      </w:r>
      <w:proofErr w:type="gramStart"/>
      <w:r w:rsidRPr="005915E5">
        <w:rPr>
          <w:sz w:val="28"/>
          <w:szCs w:val="28"/>
        </w:rPr>
        <w:t>in order to</w:t>
      </w:r>
      <w:proofErr w:type="gramEnd"/>
      <w:r w:rsidRPr="005915E5">
        <w:rPr>
          <w:sz w:val="28"/>
          <w:szCs w:val="28"/>
        </w:rPr>
        <w:t xml:space="preserve"> promote young people’s personal safety and well-being, including safeguarding issues such as Child Sexual Exploitation (CSE) and Female Genital Mutilation (FGM). </w:t>
      </w:r>
    </w:p>
    <w:p w14:paraId="25CDA87C" w14:textId="77777777" w:rsidR="00105F6F" w:rsidRDefault="005915E5" w:rsidP="005E5E4E">
      <w:pPr>
        <w:rPr>
          <w:sz w:val="28"/>
          <w:szCs w:val="28"/>
        </w:rPr>
      </w:pPr>
      <w:r w:rsidRPr="005915E5">
        <w:rPr>
          <w:sz w:val="28"/>
          <w:szCs w:val="28"/>
        </w:rPr>
        <w:t xml:space="preserve">• To ensure students understand how the law applies to sexual relationships. </w:t>
      </w:r>
    </w:p>
    <w:p w14:paraId="7B1E37C1" w14:textId="5B7BF91D" w:rsidR="00105F6F" w:rsidRDefault="005915E5" w:rsidP="00105F6F">
      <w:pPr>
        <w:pStyle w:val="Heading1"/>
      </w:pPr>
      <w:r w:rsidRPr="005915E5">
        <w:t xml:space="preserve">3. What is Relationships Education, Relationships and Sex Education (RSE) and Health Education? </w:t>
      </w:r>
    </w:p>
    <w:p w14:paraId="3E10BFA7" w14:textId="77777777" w:rsidR="00105F6F" w:rsidRPr="00105F6F" w:rsidRDefault="00105F6F" w:rsidP="00105F6F"/>
    <w:p w14:paraId="2E37DBD3" w14:textId="77777777" w:rsidR="00105F6F" w:rsidRDefault="005915E5" w:rsidP="005E5E4E">
      <w:pPr>
        <w:rPr>
          <w:sz w:val="28"/>
          <w:szCs w:val="28"/>
        </w:rPr>
      </w:pPr>
      <w:r w:rsidRPr="005915E5">
        <w:rPr>
          <w:sz w:val="28"/>
          <w:szCs w:val="28"/>
        </w:rPr>
        <w:t xml:space="preserve">Relationship Education provides information, skills and principles that help and support individuals in fostering healthy and stable relationships. </w:t>
      </w:r>
    </w:p>
    <w:p w14:paraId="7ED527A0" w14:textId="77777777" w:rsidR="00105F6F" w:rsidRDefault="005915E5" w:rsidP="005E5E4E">
      <w:pPr>
        <w:rPr>
          <w:sz w:val="28"/>
          <w:szCs w:val="28"/>
        </w:rPr>
      </w:pPr>
      <w:r w:rsidRPr="005915E5">
        <w:rPr>
          <w:sz w:val="28"/>
          <w:szCs w:val="28"/>
        </w:rPr>
        <w:t xml:space="preserve">RSE provides young people with the information they need to help them develop healthy, nurturing relationships of all kinds. It should enable them to know what a healthy relationship looks like and what makes a good friend, a </w:t>
      </w:r>
      <w:r w:rsidRPr="005915E5">
        <w:rPr>
          <w:sz w:val="28"/>
          <w:szCs w:val="28"/>
        </w:rPr>
        <w:lastRenderedPageBreak/>
        <w:t xml:space="preserve">good colleague and a successful marriage or other type of committed relationship. RSE includes the characteristics of healthy friendships on and offline. </w:t>
      </w:r>
    </w:p>
    <w:p w14:paraId="7E9492D0" w14:textId="77777777" w:rsidR="00105F6F" w:rsidRDefault="005915E5" w:rsidP="005E5E4E">
      <w:pPr>
        <w:rPr>
          <w:sz w:val="28"/>
          <w:szCs w:val="28"/>
        </w:rPr>
      </w:pPr>
      <w:r w:rsidRPr="005915E5">
        <w:rPr>
          <w:sz w:val="28"/>
          <w:szCs w:val="28"/>
        </w:rPr>
        <w:t xml:space="preserve">RSE ensures that both boys and girls are prepared for the changes that adolescence brings, drawing on knowledge of the human life cycle set out in the national curriculum for science. It is also about the teaching of sex, sexuality, </w:t>
      </w:r>
      <w:proofErr w:type="gramStart"/>
      <w:r w:rsidRPr="005915E5">
        <w:rPr>
          <w:sz w:val="28"/>
          <w:szCs w:val="28"/>
        </w:rPr>
        <w:t>gender</w:t>
      </w:r>
      <w:proofErr w:type="gramEnd"/>
      <w:r w:rsidRPr="005915E5">
        <w:rPr>
          <w:sz w:val="28"/>
          <w:szCs w:val="28"/>
        </w:rPr>
        <w:t xml:space="preserve"> and sexual health. It is not about the promotion of sexual orientation or sexual activity – this would be inappropriate teaching. </w:t>
      </w:r>
    </w:p>
    <w:p w14:paraId="063CB23B" w14:textId="6B090A04" w:rsidR="00105F6F" w:rsidRDefault="005915E5" w:rsidP="005E5E4E">
      <w:pPr>
        <w:rPr>
          <w:sz w:val="28"/>
          <w:szCs w:val="28"/>
        </w:rPr>
      </w:pPr>
      <w:r w:rsidRPr="005915E5">
        <w:rPr>
          <w:sz w:val="28"/>
          <w:szCs w:val="28"/>
        </w:rPr>
        <w:t>Health Education provides information to enable pupils to make well-informed, positive choices for their mental and physical wellbeing and health. The Health Education section has fo</w:t>
      </w:r>
      <w:r w:rsidR="00AB0CF9">
        <w:rPr>
          <w:sz w:val="28"/>
          <w:szCs w:val="28"/>
        </w:rPr>
        <w:t>u</w:t>
      </w:r>
      <w:r w:rsidRPr="005915E5">
        <w:rPr>
          <w:sz w:val="28"/>
          <w:szCs w:val="28"/>
        </w:rPr>
        <w:t xml:space="preserve">r main topics: puberty, the changing adolescent body, menstrual </w:t>
      </w:r>
      <w:proofErr w:type="gramStart"/>
      <w:r w:rsidRPr="005915E5">
        <w:rPr>
          <w:sz w:val="28"/>
          <w:szCs w:val="28"/>
        </w:rPr>
        <w:t>wellbeing</w:t>
      </w:r>
      <w:proofErr w:type="gramEnd"/>
      <w:r w:rsidRPr="005915E5">
        <w:rPr>
          <w:sz w:val="28"/>
          <w:szCs w:val="28"/>
        </w:rPr>
        <w:t xml:space="preserve"> and the menstrual cycle. </w:t>
      </w:r>
    </w:p>
    <w:p w14:paraId="282339B9" w14:textId="77777777" w:rsidR="00105F6F" w:rsidRDefault="005915E5" w:rsidP="004216F3">
      <w:pPr>
        <w:pStyle w:val="Heading2"/>
      </w:pPr>
      <w:r w:rsidRPr="005915E5">
        <w:t xml:space="preserve">Relationships Education, Relationships and Sex Education (RSE) and Health Education has three main elements: </w:t>
      </w:r>
    </w:p>
    <w:p w14:paraId="289B60F1" w14:textId="77777777" w:rsidR="00105F6F" w:rsidRDefault="00105F6F" w:rsidP="005E5E4E">
      <w:pPr>
        <w:rPr>
          <w:sz w:val="28"/>
          <w:szCs w:val="28"/>
        </w:rPr>
      </w:pPr>
    </w:p>
    <w:p w14:paraId="555FE14D" w14:textId="77777777" w:rsidR="00105F6F" w:rsidRDefault="005915E5" w:rsidP="00105F6F">
      <w:pPr>
        <w:pStyle w:val="Heading2"/>
      </w:pPr>
      <w:r w:rsidRPr="005915E5">
        <w:t xml:space="preserve">Attitudes and Values </w:t>
      </w:r>
    </w:p>
    <w:p w14:paraId="30C220D1" w14:textId="130C2E7B" w:rsidR="005915E5" w:rsidRDefault="005915E5" w:rsidP="005E5E4E">
      <w:pPr>
        <w:rPr>
          <w:sz w:val="28"/>
          <w:szCs w:val="28"/>
        </w:rPr>
      </w:pPr>
      <w:r w:rsidRPr="005915E5">
        <w:rPr>
          <w:sz w:val="28"/>
          <w:szCs w:val="28"/>
        </w:rPr>
        <w:t xml:space="preserve">• Learning the importance of values, individual conscience and moral </w:t>
      </w:r>
      <w:proofErr w:type="gramStart"/>
      <w:r w:rsidRPr="005915E5">
        <w:rPr>
          <w:sz w:val="28"/>
          <w:szCs w:val="28"/>
        </w:rPr>
        <w:t>considerations;</w:t>
      </w:r>
      <w:proofErr w:type="gramEnd"/>
      <w:r w:rsidRPr="005915E5">
        <w:rPr>
          <w:sz w:val="28"/>
          <w:szCs w:val="28"/>
        </w:rPr>
        <w:t xml:space="preserve"> </w:t>
      </w:r>
    </w:p>
    <w:p w14:paraId="024CB3C2" w14:textId="77777777" w:rsidR="005915E5" w:rsidRDefault="005915E5" w:rsidP="005E5E4E">
      <w:pPr>
        <w:rPr>
          <w:sz w:val="28"/>
          <w:szCs w:val="28"/>
        </w:rPr>
      </w:pPr>
      <w:r w:rsidRPr="005915E5">
        <w:rPr>
          <w:sz w:val="28"/>
          <w:szCs w:val="28"/>
        </w:rPr>
        <w:t xml:space="preserve">• Learning the value of family life, marriage and stable loving relationships for the nurturing of </w:t>
      </w:r>
      <w:proofErr w:type="gramStart"/>
      <w:r w:rsidRPr="005915E5">
        <w:rPr>
          <w:sz w:val="28"/>
          <w:szCs w:val="28"/>
        </w:rPr>
        <w:t>children;</w:t>
      </w:r>
      <w:proofErr w:type="gramEnd"/>
      <w:r w:rsidRPr="005915E5">
        <w:rPr>
          <w:sz w:val="28"/>
          <w:szCs w:val="28"/>
        </w:rPr>
        <w:t xml:space="preserve"> </w:t>
      </w:r>
    </w:p>
    <w:p w14:paraId="2931F059" w14:textId="77777777" w:rsidR="005915E5" w:rsidRDefault="005915E5" w:rsidP="005E5E4E">
      <w:pPr>
        <w:rPr>
          <w:sz w:val="28"/>
          <w:szCs w:val="28"/>
        </w:rPr>
      </w:pPr>
      <w:r w:rsidRPr="005915E5">
        <w:rPr>
          <w:sz w:val="28"/>
          <w:szCs w:val="28"/>
        </w:rPr>
        <w:t xml:space="preserve">• Learning the value of respect, love and </w:t>
      </w:r>
      <w:proofErr w:type="gramStart"/>
      <w:r w:rsidRPr="005915E5">
        <w:rPr>
          <w:sz w:val="28"/>
          <w:szCs w:val="28"/>
        </w:rPr>
        <w:t>care;</w:t>
      </w:r>
      <w:proofErr w:type="gramEnd"/>
      <w:r w:rsidRPr="005915E5">
        <w:rPr>
          <w:sz w:val="28"/>
          <w:szCs w:val="28"/>
        </w:rPr>
        <w:t xml:space="preserve"> </w:t>
      </w:r>
    </w:p>
    <w:p w14:paraId="1F6F118D" w14:textId="77777777" w:rsidR="00105F6F" w:rsidRDefault="005915E5" w:rsidP="005E5E4E">
      <w:pPr>
        <w:rPr>
          <w:sz w:val="28"/>
          <w:szCs w:val="28"/>
        </w:rPr>
      </w:pPr>
      <w:r w:rsidRPr="005915E5">
        <w:rPr>
          <w:sz w:val="28"/>
          <w:szCs w:val="28"/>
        </w:rPr>
        <w:t xml:space="preserve">• Exploring, </w:t>
      </w:r>
      <w:proofErr w:type="gramStart"/>
      <w:r w:rsidRPr="005915E5">
        <w:rPr>
          <w:sz w:val="28"/>
          <w:szCs w:val="28"/>
        </w:rPr>
        <w:t>considering</w:t>
      </w:r>
      <w:proofErr w:type="gramEnd"/>
      <w:r w:rsidRPr="005915E5">
        <w:rPr>
          <w:sz w:val="28"/>
          <w:szCs w:val="28"/>
        </w:rPr>
        <w:t xml:space="preserve"> and exploring moral dilemmas; and developing critical thinking as part of decision making. </w:t>
      </w:r>
    </w:p>
    <w:p w14:paraId="1D082A90" w14:textId="7DD2EA2F" w:rsidR="005915E5" w:rsidRDefault="005915E5" w:rsidP="00105F6F">
      <w:pPr>
        <w:pStyle w:val="Heading2"/>
      </w:pPr>
      <w:r w:rsidRPr="005915E5">
        <w:t xml:space="preserve">Personal and Social Skills </w:t>
      </w:r>
    </w:p>
    <w:p w14:paraId="39D82AE9" w14:textId="77777777" w:rsidR="005915E5" w:rsidRDefault="005915E5" w:rsidP="005E5E4E">
      <w:pPr>
        <w:rPr>
          <w:sz w:val="28"/>
          <w:szCs w:val="28"/>
        </w:rPr>
      </w:pPr>
      <w:r w:rsidRPr="005915E5">
        <w:rPr>
          <w:sz w:val="28"/>
          <w:szCs w:val="28"/>
        </w:rPr>
        <w:t xml:space="preserve">• Learning to manage emotions and relationships confidently and </w:t>
      </w:r>
      <w:proofErr w:type="gramStart"/>
      <w:r w:rsidRPr="005915E5">
        <w:rPr>
          <w:sz w:val="28"/>
          <w:szCs w:val="28"/>
        </w:rPr>
        <w:t>sensitively;</w:t>
      </w:r>
      <w:proofErr w:type="gramEnd"/>
      <w:r w:rsidRPr="005915E5">
        <w:rPr>
          <w:sz w:val="28"/>
          <w:szCs w:val="28"/>
        </w:rPr>
        <w:t xml:space="preserve"> </w:t>
      </w:r>
    </w:p>
    <w:p w14:paraId="6685C1B2" w14:textId="77777777" w:rsidR="00105F6F" w:rsidRDefault="005915E5" w:rsidP="005E5E4E">
      <w:pPr>
        <w:rPr>
          <w:sz w:val="28"/>
          <w:szCs w:val="28"/>
        </w:rPr>
      </w:pPr>
      <w:r w:rsidRPr="005915E5">
        <w:rPr>
          <w:sz w:val="28"/>
          <w:szCs w:val="28"/>
        </w:rPr>
        <w:t xml:space="preserve">• Developing self-respect and empathy for </w:t>
      </w:r>
      <w:proofErr w:type="gramStart"/>
      <w:r w:rsidRPr="005915E5">
        <w:rPr>
          <w:sz w:val="28"/>
          <w:szCs w:val="28"/>
        </w:rPr>
        <w:t>others;</w:t>
      </w:r>
      <w:proofErr w:type="gramEnd"/>
      <w:r w:rsidRPr="005915E5">
        <w:rPr>
          <w:sz w:val="28"/>
          <w:szCs w:val="28"/>
        </w:rPr>
        <w:t xml:space="preserve"> </w:t>
      </w:r>
    </w:p>
    <w:p w14:paraId="6B43C998" w14:textId="373AD18C" w:rsidR="005915E5" w:rsidRDefault="005915E5" w:rsidP="005E5E4E">
      <w:pPr>
        <w:rPr>
          <w:sz w:val="28"/>
          <w:szCs w:val="28"/>
        </w:rPr>
      </w:pPr>
      <w:r w:rsidRPr="005915E5">
        <w:rPr>
          <w:sz w:val="28"/>
          <w:szCs w:val="28"/>
        </w:rPr>
        <w:t xml:space="preserve">• Learning to make choices based on an understanding of difference and an absence of </w:t>
      </w:r>
      <w:proofErr w:type="gramStart"/>
      <w:r w:rsidRPr="005915E5">
        <w:rPr>
          <w:sz w:val="28"/>
          <w:szCs w:val="28"/>
        </w:rPr>
        <w:t>prejudice;</w:t>
      </w:r>
      <w:proofErr w:type="gramEnd"/>
      <w:r w:rsidRPr="005915E5">
        <w:rPr>
          <w:sz w:val="28"/>
          <w:szCs w:val="28"/>
        </w:rPr>
        <w:t xml:space="preserve"> </w:t>
      </w:r>
    </w:p>
    <w:p w14:paraId="7FD42D88" w14:textId="77777777" w:rsidR="005915E5" w:rsidRDefault="005915E5" w:rsidP="005E5E4E">
      <w:pPr>
        <w:rPr>
          <w:sz w:val="28"/>
          <w:szCs w:val="28"/>
        </w:rPr>
      </w:pPr>
      <w:r w:rsidRPr="005915E5">
        <w:rPr>
          <w:sz w:val="28"/>
          <w:szCs w:val="28"/>
        </w:rPr>
        <w:t xml:space="preserve">• Developing an appreciation of the consequences of choices </w:t>
      </w:r>
      <w:proofErr w:type="gramStart"/>
      <w:r w:rsidRPr="005915E5">
        <w:rPr>
          <w:sz w:val="28"/>
          <w:szCs w:val="28"/>
        </w:rPr>
        <w:t>made;</w:t>
      </w:r>
      <w:proofErr w:type="gramEnd"/>
      <w:r w:rsidRPr="005915E5">
        <w:rPr>
          <w:sz w:val="28"/>
          <w:szCs w:val="28"/>
        </w:rPr>
        <w:t xml:space="preserve"> </w:t>
      </w:r>
    </w:p>
    <w:p w14:paraId="1867C96B" w14:textId="77777777" w:rsidR="00105F6F" w:rsidRDefault="005915E5" w:rsidP="005E5E4E">
      <w:pPr>
        <w:rPr>
          <w:sz w:val="28"/>
          <w:szCs w:val="28"/>
        </w:rPr>
      </w:pPr>
      <w:r w:rsidRPr="005915E5">
        <w:rPr>
          <w:sz w:val="28"/>
          <w:szCs w:val="28"/>
        </w:rPr>
        <w:lastRenderedPageBreak/>
        <w:t xml:space="preserve">• Managing conflict; and learning how to recognise exploitation and abuse and to develop strategies to deal with these issues. </w:t>
      </w:r>
    </w:p>
    <w:p w14:paraId="7C5676D5" w14:textId="77777777" w:rsidR="00105F6F" w:rsidRDefault="005915E5" w:rsidP="00105F6F">
      <w:pPr>
        <w:pStyle w:val="Heading2"/>
      </w:pPr>
      <w:r w:rsidRPr="005915E5">
        <w:t xml:space="preserve">Knowledge and Understanding </w:t>
      </w:r>
    </w:p>
    <w:p w14:paraId="0004E9CD" w14:textId="60A6DC18" w:rsidR="005915E5" w:rsidRDefault="005915E5" w:rsidP="005E5E4E">
      <w:pPr>
        <w:rPr>
          <w:sz w:val="28"/>
          <w:szCs w:val="28"/>
        </w:rPr>
      </w:pPr>
      <w:r w:rsidRPr="005915E5">
        <w:rPr>
          <w:sz w:val="28"/>
          <w:szCs w:val="28"/>
        </w:rPr>
        <w:t xml:space="preserve">• Learning and understanding physical development at appropriate </w:t>
      </w:r>
      <w:proofErr w:type="gramStart"/>
      <w:r w:rsidRPr="005915E5">
        <w:rPr>
          <w:sz w:val="28"/>
          <w:szCs w:val="28"/>
        </w:rPr>
        <w:t>stages;</w:t>
      </w:r>
      <w:proofErr w:type="gramEnd"/>
      <w:r w:rsidRPr="005915E5">
        <w:rPr>
          <w:sz w:val="28"/>
          <w:szCs w:val="28"/>
        </w:rPr>
        <w:t xml:space="preserve"> </w:t>
      </w:r>
    </w:p>
    <w:p w14:paraId="6551BC1D" w14:textId="0A15B524" w:rsidR="005915E5" w:rsidRDefault="005915E5" w:rsidP="005E5E4E">
      <w:pPr>
        <w:rPr>
          <w:sz w:val="28"/>
          <w:szCs w:val="28"/>
        </w:rPr>
      </w:pPr>
      <w:r w:rsidRPr="005915E5">
        <w:rPr>
          <w:sz w:val="28"/>
          <w:szCs w:val="28"/>
        </w:rPr>
        <w:t xml:space="preserve">• Understanding human sexuality, reproduction, sexual health emotions and </w:t>
      </w:r>
      <w:proofErr w:type="gramStart"/>
      <w:r w:rsidRPr="005915E5">
        <w:rPr>
          <w:sz w:val="28"/>
          <w:szCs w:val="28"/>
        </w:rPr>
        <w:t>relationships;</w:t>
      </w:r>
      <w:proofErr w:type="gramEnd"/>
      <w:r w:rsidRPr="005915E5">
        <w:rPr>
          <w:sz w:val="28"/>
          <w:szCs w:val="28"/>
        </w:rPr>
        <w:t xml:space="preserve"> </w:t>
      </w:r>
    </w:p>
    <w:p w14:paraId="2B370714" w14:textId="77777777" w:rsidR="005915E5" w:rsidRDefault="005915E5" w:rsidP="005E5E4E">
      <w:pPr>
        <w:rPr>
          <w:sz w:val="28"/>
          <w:szCs w:val="28"/>
        </w:rPr>
      </w:pPr>
      <w:r w:rsidRPr="005915E5">
        <w:rPr>
          <w:sz w:val="28"/>
          <w:szCs w:val="28"/>
        </w:rPr>
        <w:t xml:space="preserve">• Learning about contraception and the range of local and national sexual health advice, contraception and support </w:t>
      </w:r>
      <w:proofErr w:type="gramStart"/>
      <w:r w:rsidRPr="005915E5">
        <w:rPr>
          <w:sz w:val="28"/>
          <w:szCs w:val="28"/>
        </w:rPr>
        <w:t>services;</w:t>
      </w:r>
      <w:proofErr w:type="gramEnd"/>
      <w:r w:rsidRPr="005915E5">
        <w:rPr>
          <w:sz w:val="28"/>
          <w:szCs w:val="28"/>
        </w:rPr>
        <w:t xml:space="preserve"> </w:t>
      </w:r>
    </w:p>
    <w:p w14:paraId="0D01642E" w14:textId="77777777" w:rsidR="005915E5" w:rsidRDefault="005915E5" w:rsidP="005E5E4E">
      <w:pPr>
        <w:rPr>
          <w:sz w:val="28"/>
          <w:szCs w:val="28"/>
        </w:rPr>
      </w:pPr>
      <w:r w:rsidRPr="005915E5">
        <w:rPr>
          <w:sz w:val="28"/>
          <w:szCs w:val="28"/>
        </w:rPr>
        <w:t xml:space="preserve">• Learning the reasons for delaying sexual activity, and the benefits to be gained from such delay </w:t>
      </w:r>
    </w:p>
    <w:p w14:paraId="33433863" w14:textId="77777777" w:rsidR="005915E5" w:rsidRDefault="005915E5" w:rsidP="005E5E4E">
      <w:pPr>
        <w:rPr>
          <w:sz w:val="28"/>
          <w:szCs w:val="28"/>
        </w:rPr>
      </w:pPr>
      <w:r w:rsidRPr="005915E5">
        <w:rPr>
          <w:sz w:val="28"/>
          <w:szCs w:val="28"/>
        </w:rPr>
        <w:t xml:space="preserve">• The avoidance of unplanned pregnancy and sexually transmitted infections. </w:t>
      </w:r>
    </w:p>
    <w:p w14:paraId="246071C8" w14:textId="77777777" w:rsidR="00105F6F" w:rsidRDefault="005915E5" w:rsidP="005E5E4E">
      <w:pPr>
        <w:rPr>
          <w:sz w:val="28"/>
          <w:szCs w:val="28"/>
        </w:rPr>
      </w:pPr>
      <w:r w:rsidRPr="005915E5">
        <w:rPr>
          <w:sz w:val="28"/>
          <w:szCs w:val="28"/>
        </w:rPr>
        <w:t xml:space="preserve">• Understanding the implications of on-line relationships and know how to manage them safely, including the avoidance of sexting and sharing of explicit sexual pictures and videos with others for their protection. </w:t>
      </w:r>
    </w:p>
    <w:p w14:paraId="3B0C938C" w14:textId="77777777" w:rsidR="00105F6F" w:rsidRDefault="005915E5" w:rsidP="004216F3">
      <w:pPr>
        <w:pStyle w:val="Heading1"/>
      </w:pPr>
      <w:r w:rsidRPr="005915E5">
        <w:t xml:space="preserve">4. How is Relationships and Sex Education (RSE) Delivered at </w:t>
      </w:r>
      <w:r w:rsidR="00105F6F">
        <w:t>Peregrinate</w:t>
      </w:r>
      <w:r w:rsidRPr="005915E5">
        <w:t xml:space="preserve"> School? </w:t>
      </w:r>
    </w:p>
    <w:p w14:paraId="4869C8DC" w14:textId="110796E1" w:rsidR="00105F6F" w:rsidRDefault="00BB416A" w:rsidP="005E5E4E">
      <w:pPr>
        <w:rPr>
          <w:sz w:val="28"/>
          <w:szCs w:val="28"/>
        </w:rPr>
      </w:pPr>
      <w:r>
        <w:rPr>
          <w:sz w:val="28"/>
          <w:szCs w:val="28"/>
        </w:rPr>
        <w:t>PSHE</w:t>
      </w:r>
      <w:r w:rsidR="005915E5" w:rsidRPr="005915E5">
        <w:rPr>
          <w:sz w:val="28"/>
          <w:szCs w:val="28"/>
        </w:rPr>
        <w:t xml:space="preserve"> (</w:t>
      </w:r>
      <w:r>
        <w:rPr>
          <w:sz w:val="28"/>
          <w:szCs w:val="28"/>
        </w:rPr>
        <w:t xml:space="preserve">inc. </w:t>
      </w:r>
      <w:r w:rsidR="005915E5" w:rsidRPr="005915E5">
        <w:rPr>
          <w:sz w:val="28"/>
          <w:szCs w:val="28"/>
        </w:rPr>
        <w:t xml:space="preserve">RSE) at </w:t>
      </w:r>
      <w:r w:rsidR="000216E8">
        <w:rPr>
          <w:sz w:val="28"/>
          <w:szCs w:val="28"/>
        </w:rPr>
        <w:t>Peregrinate</w:t>
      </w:r>
      <w:r w:rsidR="005915E5" w:rsidRPr="005915E5">
        <w:rPr>
          <w:sz w:val="28"/>
          <w:szCs w:val="28"/>
        </w:rPr>
        <w:t xml:space="preserve"> School follows current DfE guidelines for schools (20</w:t>
      </w:r>
      <w:r w:rsidR="00AB0CF9">
        <w:rPr>
          <w:sz w:val="28"/>
          <w:szCs w:val="28"/>
        </w:rPr>
        <w:t>21</w:t>
      </w:r>
      <w:r w:rsidR="005915E5" w:rsidRPr="005915E5">
        <w:rPr>
          <w:sz w:val="28"/>
          <w:szCs w:val="28"/>
        </w:rPr>
        <w:t>). It is principally delivered through</w:t>
      </w:r>
      <w:r w:rsidR="00AB0CF9">
        <w:rPr>
          <w:sz w:val="28"/>
          <w:szCs w:val="28"/>
        </w:rPr>
        <w:t xml:space="preserve"> our Personal Growth and Wellbeing subject. The content of both programs </w:t>
      </w:r>
      <w:proofErr w:type="gramStart"/>
      <w:r>
        <w:rPr>
          <w:sz w:val="28"/>
          <w:szCs w:val="28"/>
        </w:rPr>
        <w:t>are</w:t>
      </w:r>
      <w:proofErr w:type="gramEnd"/>
      <w:r>
        <w:rPr>
          <w:sz w:val="28"/>
          <w:szCs w:val="28"/>
        </w:rPr>
        <w:t xml:space="preserve"> very similar</w:t>
      </w:r>
      <w:r w:rsidR="00AB0CF9">
        <w:rPr>
          <w:sz w:val="28"/>
          <w:szCs w:val="28"/>
        </w:rPr>
        <w:t xml:space="preserve">, meaning that using PGW as a vehicle to deliver the topics highlighted in the </w:t>
      </w:r>
      <w:r>
        <w:rPr>
          <w:sz w:val="28"/>
          <w:szCs w:val="28"/>
        </w:rPr>
        <w:t xml:space="preserve">PSHE (inc. RSE) </w:t>
      </w:r>
      <w:r w:rsidR="00AB0CF9">
        <w:rPr>
          <w:sz w:val="28"/>
          <w:szCs w:val="28"/>
        </w:rPr>
        <w:t>guidance means a qualification can be achieved as well as using the existing Pearson/Edexcel systems to monitor student progress</w:t>
      </w:r>
      <w:r>
        <w:rPr>
          <w:sz w:val="28"/>
          <w:szCs w:val="28"/>
        </w:rPr>
        <w:t xml:space="preserve"> and understanding</w:t>
      </w:r>
      <w:r w:rsidR="00AB0CF9">
        <w:rPr>
          <w:sz w:val="28"/>
          <w:szCs w:val="28"/>
        </w:rPr>
        <w:t>.</w:t>
      </w:r>
      <w:r w:rsidR="005915E5" w:rsidRPr="005915E5">
        <w:rPr>
          <w:sz w:val="28"/>
          <w:szCs w:val="28"/>
        </w:rPr>
        <w:t xml:space="preserve"> </w:t>
      </w:r>
    </w:p>
    <w:p w14:paraId="7389B500" w14:textId="01594B89" w:rsidR="0046309A" w:rsidRDefault="0046309A" w:rsidP="005E5E4E">
      <w:pPr>
        <w:rPr>
          <w:sz w:val="28"/>
          <w:szCs w:val="28"/>
        </w:rPr>
      </w:pPr>
      <w:r>
        <w:rPr>
          <w:sz w:val="28"/>
          <w:szCs w:val="28"/>
        </w:rPr>
        <w:t xml:space="preserve">Visitors from AIMS Schools will deliver a Local Solutions ‘Staying Safe’ Program in partnership with Project Medusa over a 4 to 6 week period to all learners aged 13+. </w:t>
      </w:r>
    </w:p>
    <w:p w14:paraId="75682A0A" w14:textId="32BD1499" w:rsidR="00105F6F" w:rsidRPr="00105F6F" w:rsidRDefault="005915E5" w:rsidP="00CF7770">
      <w:pPr>
        <w:pStyle w:val="Heading2"/>
      </w:pPr>
      <w:r w:rsidRPr="00105F6F">
        <w:t xml:space="preserve">PSHE </w:t>
      </w:r>
      <w:r w:rsidR="00BB416A">
        <w:t xml:space="preserve">(inc. RSE) </w:t>
      </w:r>
      <w:r w:rsidRPr="00105F6F">
        <w:t>Curriculum and Student Support for Well-Being.</w:t>
      </w:r>
    </w:p>
    <w:p w14:paraId="6DF7EAC1" w14:textId="12582D29" w:rsidR="00CF7770" w:rsidRPr="00730CC9" w:rsidRDefault="005915E5" w:rsidP="00CF7770">
      <w:pPr>
        <w:rPr>
          <w:sz w:val="28"/>
          <w:szCs w:val="28"/>
        </w:rPr>
      </w:pPr>
      <w:r w:rsidRPr="00BB416A">
        <w:rPr>
          <w:sz w:val="28"/>
          <w:szCs w:val="28"/>
        </w:rPr>
        <w:t xml:space="preserve">In addition to our own staff who deliver Relationships Education, Relationships and Sex Education (RSE) and Health Education through PSHCE in Key Stage 3 and Personal Learning in Key Stage 4. At times we draw upon the expertise of various outside agencies to help in the delivery of Relationships Education, </w:t>
      </w:r>
      <w:r w:rsidRPr="00BB416A">
        <w:rPr>
          <w:sz w:val="28"/>
          <w:szCs w:val="28"/>
        </w:rPr>
        <w:lastRenderedPageBreak/>
        <w:t>Relationships and Sex Education (RSE) and Health Education in assemblies</w:t>
      </w:r>
      <w:r w:rsidR="00BB416A">
        <w:rPr>
          <w:sz w:val="28"/>
          <w:szCs w:val="28"/>
        </w:rPr>
        <w:t xml:space="preserve"> of both KS3 and 4</w:t>
      </w:r>
      <w:r w:rsidRPr="00BB416A">
        <w:rPr>
          <w:sz w:val="28"/>
          <w:szCs w:val="28"/>
        </w:rPr>
        <w:t xml:space="preserve"> or in special presentations.</w:t>
      </w:r>
      <w:r w:rsidR="00BB416A">
        <w:rPr>
          <w:sz w:val="28"/>
          <w:szCs w:val="28"/>
        </w:rPr>
        <w:t xml:space="preserve"> Where appropriate, sources of information, advice and guidance will be given as outlined in this policy.</w:t>
      </w:r>
    </w:p>
    <w:p w14:paraId="34E3A315" w14:textId="51B88370" w:rsidR="005915E5" w:rsidRPr="00105F6F" w:rsidRDefault="005915E5" w:rsidP="00CF7770">
      <w:pPr>
        <w:pStyle w:val="Heading2"/>
      </w:pPr>
      <w:r w:rsidRPr="00105F6F">
        <w:t>KEY STAGE 3 In Year 7</w:t>
      </w:r>
      <w:r w:rsidR="00BB416A">
        <w:t>, 8 and 9</w:t>
      </w:r>
      <w:r w:rsidRPr="00105F6F">
        <w:t xml:space="preserve"> students will learn about: </w:t>
      </w:r>
    </w:p>
    <w:p w14:paraId="0C088973" w14:textId="732FCA91" w:rsidR="00CF7770" w:rsidRDefault="00BB416A" w:rsidP="005E5E4E">
      <w:pPr>
        <w:rPr>
          <w:sz w:val="28"/>
          <w:szCs w:val="28"/>
        </w:rPr>
      </w:pPr>
      <w:r>
        <w:rPr>
          <w:sz w:val="28"/>
          <w:szCs w:val="28"/>
        </w:rPr>
        <w:t>The points covered on pages</w:t>
      </w:r>
      <w:r w:rsidR="00694BC8">
        <w:rPr>
          <w:sz w:val="28"/>
          <w:szCs w:val="28"/>
        </w:rPr>
        <w:t xml:space="preserve"> 20, 21, 22, 24, 32, 33, 34 and 35 of the Guidance.</w:t>
      </w:r>
    </w:p>
    <w:p w14:paraId="2211466F" w14:textId="6DF730E9" w:rsidR="005915E5" w:rsidRDefault="005915E5" w:rsidP="00CF7770">
      <w:pPr>
        <w:pStyle w:val="Heading2"/>
      </w:pPr>
      <w:r w:rsidRPr="005915E5">
        <w:t xml:space="preserve">KEY STAGE 4 In Years 10 and 11 students will learn about: </w:t>
      </w:r>
    </w:p>
    <w:p w14:paraId="10F50316" w14:textId="4E24A21A" w:rsidR="00694BC8" w:rsidRDefault="00694BC8" w:rsidP="00694BC8">
      <w:pPr>
        <w:rPr>
          <w:sz w:val="28"/>
          <w:szCs w:val="28"/>
        </w:rPr>
      </w:pPr>
      <w:r>
        <w:rPr>
          <w:sz w:val="28"/>
          <w:szCs w:val="28"/>
        </w:rPr>
        <w:t>The points covered on pages 28, 29, 30, 36, 37 and 38 of the guidance.</w:t>
      </w:r>
    </w:p>
    <w:p w14:paraId="502ADAD5" w14:textId="61843F53" w:rsidR="00730CC9" w:rsidRDefault="00694BC8" w:rsidP="00730CC9">
      <w:pPr>
        <w:rPr>
          <w:sz w:val="28"/>
          <w:szCs w:val="28"/>
        </w:rPr>
      </w:pPr>
      <w:r>
        <w:rPr>
          <w:sz w:val="28"/>
          <w:szCs w:val="28"/>
        </w:rPr>
        <w:t xml:space="preserve">NOTE: This </w:t>
      </w:r>
      <w:proofErr w:type="gramStart"/>
      <w:r>
        <w:rPr>
          <w:sz w:val="28"/>
          <w:szCs w:val="28"/>
        </w:rPr>
        <w:t>takes into account</w:t>
      </w:r>
      <w:proofErr w:type="gramEnd"/>
      <w:r>
        <w:rPr>
          <w:sz w:val="28"/>
          <w:szCs w:val="28"/>
        </w:rPr>
        <w:t xml:space="preserve"> the feedback provide</w:t>
      </w:r>
      <w:r w:rsidR="00730CC9">
        <w:rPr>
          <w:sz w:val="28"/>
          <w:szCs w:val="28"/>
        </w:rPr>
        <w:t>d</w:t>
      </w:r>
      <w:r>
        <w:rPr>
          <w:sz w:val="28"/>
          <w:szCs w:val="28"/>
        </w:rPr>
        <w:t xml:space="preserve"> by parents under the question ‘Do you feel your child has an appropriate understanding of PSHE (inc. RSE) following primary school?’ – with an overwhelming ‘</w:t>
      </w:r>
      <w:proofErr w:type="spellStart"/>
      <w:r w:rsidR="006C55C6">
        <w:rPr>
          <w:sz w:val="28"/>
          <w:szCs w:val="28"/>
        </w:rPr>
        <w:t>Stronlgy</w:t>
      </w:r>
      <w:proofErr w:type="spellEnd"/>
      <w:r w:rsidR="006C55C6">
        <w:rPr>
          <w:sz w:val="28"/>
          <w:szCs w:val="28"/>
        </w:rPr>
        <w:t xml:space="preserve"> Disagree</w:t>
      </w:r>
      <w:r>
        <w:rPr>
          <w:sz w:val="28"/>
          <w:szCs w:val="28"/>
        </w:rPr>
        <w:t>’ response.</w:t>
      </w:r>
    </w:p>
    <w:p w14:paraId="7BD13A11" w14:textId="77AFAA36" w:rsidR="00730CC9" w:rsidRPr="00730CC9" w:rsidRDefault="00730CC9" w:rsidP="00730CC9">
      <w:pPr>
        <w:rPr>
          <w:sz w:val="28"/>
          <w:szCs w:val="28"/>
        </w:rPr>
      </w:pPr>
      <w:r>
        <w:rPr>
          <w:sz w:val="28"/>
          <w:szCs w:val="28"/>
        </w:rPr>
        <w:t xml:space="preserve">A decision was made by the SLT, DSL &amp; Subject Tutor that </w:t>
      </w:r>
      <w:proofErr w:type="gramStart"/>
      <w:r>
        <w:rPr>
          <w:sz w:val="28"/>
          <w:szCs w:val="28"/>
        </w:rPr>
        <w:t>in order to</w:t>
      </w:r>
      <w:proofErr w:type="gramEnd"/>
      <w:r>
        <w:rPr>
          <w:sz w:val="28"/>
          <w:szCs w:val="28"/>
        </w:rPr>
        <w:t xml:space="preserve"> spread the required knowledge across the entirety of our cohort, taking into account the ‘roll on – roll off’ nature, Peregrinate School PSHE (inc. RSE) curriculum should be configured as outlined above</w:t>
      </w:r>
      <w:r w:rsidR="007551A3">
        <w:rPr>
          <w:sz w:val="28"/>
          <w:szCs w:val="28"/>
        </w:rPr>
        <w:t xml:space="preserve"> </w:t>
      </w:r>
      <w:proofErr w:type="spellStart"/>
      <w:r w:rsidR="007551A3">
        <w:rPr>
          <w:sz w:val="28"/>
          <w:szCs w:val="28"/>
        </w:rPr>
        <w:t>inline</w:t>
      </w:r>
      <w:proofErr w:type="spellEnd"/>
      <w:r w:rsidR="007551A3">
        <w:rPr>
          <w:sz w:val="28"/>
          <w:szCs w:val="28"/>
        </w:rPr>
        <w:t xml:space="preserve"> with point 114 of the guidance.</w:t>
      </w:r>
    </w:p>
    <w:p w14:paraId="6EF63C55" w14:textId="057BC630" w:rsidR="00CF7770" w:rsidRDefault="00730CC9" w:rsidP="004216F3">
      <w:pPr>
        <w:pStyle w:val="Heading1"/>
      </w:pPr>
      <w:r>
        <w:t>5</w:t>
      </w:r>
      <w:r w:rsidR="005915E5" w:rsidRPr="005915E5">
        <w:t xml:space="preserve">. The Role of Parents </w:t>
      </w:r>
    </w:p>
    <w:p w14:paraId="5FDBCF3F" w14:textId="77777777" w:rsidR="00CF7770" w:rsidRDefault="005915E5" w:rsidP="005E5E4E">
      <w:pPr>
        <w:rPr>
          <w:sz w:val="28"/>
          <w:szCs w:val="28"/>
        </w:rPr>
      </w:pPr>
      <w:r w:rsidRPr="005915E5">
        <w:rPr>
          <w:sz w:val="28"/>
          <w:szCs w:val="28"/>
        </w:rPr>
        <w:t xml:space="preserve">Parents are the key people in teaching their children about sex, relationships and growing up. Their important role as sex educators is recognised in the Home Office strategy “Supporting Families”, and the school seeks to work in close partnership with parents in this area. </w:t>
      </w:r>
    </w:p>
    <w:p w14:paraId="3EC58D4F" w14:textId="6DADD988" w:rsidR="00CF7770" w:rsidRDefault="005915E5" w:rsidP="005E5E4E">
      <w:pPr>
        <w:rPr>
          <w:sz w:val="28"/>
          <w:szCs w:val="28"/>
        </w:rPr>
      </w:pPr>
      <w:r w:rsidRPr="005915E5">
        <w:rPr>
          <w:sz w:val="28"/>
          <w:szCs w:val="28"/>
        </w:rPr>
        <w:t xml:space="preserve">As teachers have a key responsibility for the safety and welfare of pupils, they consequently act in loco parentis. Therefore, it is important to reassure parents that the personal beliefs and attitudes of teachers, and the representatives of outside agencies, will not influence the teaching of relationships education, </w:t>
      </w:r>
      <w:proofErr w:type="gramStart"/>
      <w:r w:rsidRPr="005915E5">
        <w:rPr>
          <w:sz w:val="28"/>
          <w:szCs w:val="28"/>
        </w:rPr>
        <w:t>relationships</w:t>
      </w:r>
      <w:proofErr w:type="gramEnd"/>
      <w:r w:rsidRPr="005915E5">
        <w:rPr>
          <w:sz w:val="28"/>
          <w:szCs w:val="28"/>
        </w:rPr>
        <w:t xml:space="preserve"> and sex education (RSE) and health education within the school’s PSH</w:t>
      </w:r>
      <w:r w:rsidR="001A130E">
        <w:rPr>
          <w:sz w:val="28"/>
          <w:szCs w:val="28"/>
        </w:rPr>
        <w:t>E</w:t>
      </w:r>
      <w:r w:rsidR="007551A3">
        <w:rPr>
          <w:sz w:val="28"/>
          <w:szCs w:val="28"/>
        </w:rPr>
        <w:t xml:space="preserve"> (inc. RSE)</w:t>
      </w:r>
      <w:r w:rsidRPr="005915E5">
        <w:rPr>
          <w:sz w:val="28"/>
          <w:szCs w:val="28"/>
        </w:rPr>
        <w:t xml:space="preserve"> framework. All </w:t>
      </w:r>
      <w:r w:rsidR="007551A3">
        <w:rPr>
          <w:sz w:val="28"/>
          <w:szCs w:val="28"/>
        </w:rPr>
        <w:t xml:space="preserve">PSHE (inc. </w:t>
      </w:r>
      <w:r w:rsidRPr="005915E5">
        <w:rPr>
          <w:sz w:val="28"/>
          <w:szCs w:val="28"/>
        </w:rPr>
        <w:t>RSE</w:t>
      </w:r>
      <w:r w:rsidR="007551A3">
        <w:rPr>
          <w:sz w:val="28"/>
          <w:szCs w:val="28"/>
        </w:rPr>
        <w:t>)</w:t>
      </w:r>
      <w:r w:rsidRPr="005915E5">
        <w:rPr>
          <w:sz w:val="28"/>
          <w:szCs w:val="28"/>
        </w:rPr>
        <w:t xml:space="preserve"> teaching will reflect and support the values set out in this policy document and current legislation.</w:t>
      </w:r>
    </w:p>
    <w:p w14:paraId="73D85482" w14:textId="6446AC0C" w:rsidR="00CF7770" w:rsidRDefault="005915E5" w:rsidP="005E5E4E">
      <w:pPr>
        <w:rPr>
          <w:sz w:val="28"/>
          <w:szCs w:val="28"/>
        </w:rPr>
      </w:pPr>
      <w:r w:rsidRPr="005915E5">
        <w:rPr>
          <w:sz w:val="28"/>
          <w:szCs w:val="28"/>
        </w:rPr>
        <w:t xml:space="preserve"> The </w:t>
      </w:r>
      <w:r w:rsidR="007551A3">
        <w:rPr>
          <w:sz w:val="28"/>
          <w:szCs w:val="28"/>
        </w:rPr>
        <w:t>PSHE (inc. RSE)</w:t>
      </w:r>
      <w:r w:rsidRPr="005915E5">
        <w:rPr>
          <w:sz w:val="28"/>
          <w:szCs w:val="28"/>
        </w:rPr>
        <w:t xml:space="preserve"> policy will be communicated to parents via the website. Parents have the right to withdraw their child from some, or all, </w:t>
      </w:r>
      <w:r w:rsidR="007156F6">
        <w:rPr>
          <w:sz w:val="28"/>
          <w:szCs w:val="28"/>
        </w:rPr>
        <w:t xml:space="preserve">PSHE (inc. </w:t>
      </w:r>
      <w:r w:rsidRPr="005915E5">
        <w:rPr>
          <w:sz w:val="28"/>
          <w:szCs w:val="28"/>
        </w:rPr>
        <w:t>RSE</w:t>
      </w:r>
      <w:r w:rsidR="007156F6">
        <w:rPr>
          <w:sz w:val="28"/>
          <w:szCs w:val="28"/>
        </w:rPr>
        <w:t>)</w:t>
      </w:r>
      <w:r w:rsidRPr="005915E5">
        <w:rPr>
          <w:sz w:val="28"/>
          <w:szCs w:val="28"/>
        </w:rPr>
        <w:t xml:space="preserve"> lessons</w:t>
      </w:r>
      <w:r w:rsidR="007156F6">
        <w:rPr>
          <w:sz w:val="28"/>
          <w:szCs w:val="28"/>
        </w:rPr>
        <w:t>.</w:t>
      </w:r>
    </w:p>
    <w:p w14:paraId="1BE514EC" w14:textId="159D5D76" w:rsidR="00CF7770" w:rsidRDefault="005915E5" w:rsidP="005E5E4E">
      <w:pPr>
        <w:rPr>
          <w:sz w:val="28"/>
          <w:szCs w:val="28"/>
        </w:rPr>
      </w:pPr>
      <w:r w:rsidRPr="005915E5">
        <w:rPr>
          <w:sz w:val="28"/>
          <w:szCs w:val="28"/>
        </w:rPr>
        <w:lastRenderedPageBreak/>
        <w:t xml:space="preserve">The key purpose of this policy statement is to reassure parents that the school’s </w:t>
      </w:r>
      <w:r w:rsidR="007156F6">
        <w:rPr>
          <w:sz w:val="28"/>
          <w:szCs w:val="28"/>
        </w:rPr>
        <w:t xml:space="preserve">PSHE (inc. </w:t>
      </w:r>
      <w:r w:rsidRPr="005915E5">
        <w:rPr>
          <w:sz w:val="28"/>
          <w:szCs w:val="28"/>
        </w:rPr>
        <w:t>RSE</w:t>
      </w:r>
      <w:r w:rsidR="007156F6">
        <w:rPr>
          <w:sz w:val="28"/>
          <w:szCs w:val="28"/>
        </w:rPr>
        <w:t>)</w:t>
      </w:r>
      <w:r w:rsidRPr="005915E5">
        <w:rPr>
          <w:sz w:val="28"/>
          <w:szCs w:val="28"/>
        </w:rPr>
        <w:t xml:space="preserve"> programme will complement and support their role as parents. However, parents do have the right to withdraw their children from all or part of the relationships education, </w:t>
      </w:r>
      <w:proofErr w:type="gramStart"/>
      <w:r w:rsidRPr="005915E5">
        <w:rPr>
          <w:sz w:val="28"/>
          <w:szCs w:val="28"/>
        </w:rPr>
        <w:t>relationships</w:t>
      </w:r>
      <w:proofErr w:type="gramEnd"/>
      <w:r w:rsidRPr="005915E5">
        <w:rPr>
          <w:sz w:val="28"/>
          <w:szCs w:val="28"/>
        </w:rPr>
        <w:t xml:space="preserve"> and sex education (RSE) and health education provided at school, except for those parts not included in the statutory National Curriculum. </w:t>
      </w:r>
    </w:p>
    <w:p w14:paraId="4498DA63" w14:textId="3843E7E2" w:rsidR="00CF7770" w:rsidRDefault="005915E5" w:rsidP="005E5E4E">
      <w:pPr>
        <w:rPr>
          <w:sz w:val="28"/>
          <w:szCs w:val="28"/>
        </w:rPr>
      </w:pPr>
      <w:r w:rsidRPr="005915E5">
        <w:rPr>
          <w:sz w:val="28"/>
          <w:szCs w:val="28"/>
        </w:rPr>
        <w:t xml:space="preserve">If a parent/carer has any concerns about the </w:t>
      </w:r>
      <w:r w:rsidR="007551A3">
        <w:rPr>
          <w:sz w:val="28"/>
          <w:szCs w:val="28"/>
        </w:rPr>
        <w:t>PSHE</w:t>
      </w:r>
      <w:r w:rsidRPr="005915E5">
        <w:rPr>
          <w:sz w:val="28"/>
          <w:szCs w:val="28"/>
        </w:rPr>
        <w:t xml:space="preserve"> (</w:t>
      </w:r>
      <w:r w:rsidR="007551A3">
        <w:rPr>
          <w:sz w:val="28"/>
          <w:szCs w:val="28"/>
        </w:rPr>
        <w:t xml:space="preserve">inc. </w:t>
      </w:r>
      <w:r w:rsidRPr="005915E5">
        <w:rPr>
          <w:sz w:val="28"/>
          <w:szCs w:val="28"/>
        </w:rPr>
        <w:t xml:space="preserve">RSE) </w:t>
      </w:r>
      <w:proofErr w:type="gramStart"/>
      <w:r w:rsidRPr="005915E5">
        <w:rPr>
          <w:sz w:val="28"/>
          <w:szCs w:val="28"/>
        </w:rPr>
        <w:t>provision</w:t>
      </w:r>
      <w:proofErr w:type="gramEnd"/>
      <w:r w:rsidRPr="005915E5">
        <w:rPr>
          <w:sz w:val="28"/>
          <w:szCs w:val="28"/>
        </w:rPr>
        <w:t xml:space="preserve"> we will take time to address their concerns and allay any fears they may have. If any parents/ carers decide to withdraw their </w:t>
      </w:r>
      <w:proofErr w:type="gramStart"/>
      <w:r w:rsidRPr="005915E5">
        <w:rPr>
          <w:sz w:val="28"/>
          <w:szCs w:val="28"/>
        </w:rPr>
        <w:t>child</w:t>
      </w:r>
      <w:proofErr w:type="gramEnd"/>
      <w:r w:rsidRPr="005915E5">
        <w:rPr>
          <w:sz w:val="28"/>
          <w:szCs w:val="28"/>
        </w:rPr>
        <w:t xml:space="preserve"> we shall work with them and their child to explore possible alternative provision. Any parent wishing to withdraw their child is encouraged to make an appointment with their child’s </w:t>
      </w:r>
      <w:r w:rsidR="007551A3">
        <w:rPr>
          <w:sz w:val="28"/>
          <w:szCs w:val="28"/>
        </w:rPr>
        <w:t xml:space="preserve">Tutor or the Head Teacher </w:t>
      </w:r>
      <w:r w:rsidRPr="005915E5">
        <w:rPr>
          <w:sz w:val="28"/>
          <w:szCs w:val="28"/>
        </w:rPr>
        <w:t xml:space="preserve">to discuss the matter. Any complaints about the content or delivery of </w:t>
      </w:r>
      <w:r w:rsidR="007551A3">
        <w:rPr>
          <w:sz w:val="28"/>
          <w:szCs w:val="28"/>
        </w:rPr>
        <w:t xml:space="preserve">PSHE (inc. RSE) </w:t>
      </w:r>
      <w:r w:rsidRPr="005915E5">
        <w:rPr>
          <w:sz w:val="28"/>
          <w:szCs w:val="28"/>
        </w:rPr>
        <w:t xml:space="preserve">should be addressed to the Headteacher through the school complaints procedure. </w:t>
      </w:r>
    </w:p>
    <w:p w14:paraId="20238E56" w14:textId="46642561" w:rsidR="00856823" w:rsidRDefault="00856823" w:rsidP="005E5E4E">
      <w:pPr>
        <w:rPr>
          <w:sz w:val="28"/>
          <w:szCs w:val="28"/>
        </w:rPr>
      </w:pPr>
      <w:r>
        <w:rPr>
          <w:sz w:val="28"/>
          <w:szCs w:val="28"/>
        </w:rPr>
        <w:t xml:space="preserve">Parents can find further information by reading: </w:t>
      </w:r>
      <w:hyperlink r:id="rId20" w:history="1">
        <w:r w:rsidRPr="00AF2D2B">
          <w:rPr>
            <w:rStyle w:val="Hyperlink"/>
            <w:sz w:val="28"/>
            <w:szCs w:val="28"/>
          </w:rPr>
          <w:t>https://www.gov.uk/government/news/relationships-education-relationships-and-sex-education-rse-and-health-education-faqs?utm_source=2b45920e-083a-44ad-9c3f-16fed9168d3f&amp;utm_medium=email&amp;utm_campaign=govuk-notifications&amp;utm_content=immediate</w:t>
        </w:r>
      </w:hyperlink>
      <w:r>
        <w:rPr>
          <w:sz w:val="28"/>
          <w:szCs w:val="28"/>
        </w:rPr>
        <w:t xml:space="preserve"> </w:t>
      </w:r>
    </w:p>
    <w:p w14:paraId="0AFAC1B9" w14:textId="10E2F118" w:rsidR="00856823" w:rsidRDefault="00856823" w:rsidP="005E5E4E">
      <w:pPr>
        <w:rPr>
          <w:sz w:val="28"/>
          <w:szCs w:val="28"/>
        </w:rPr>
      </w:pPr>
      <w:r>
        <w:rPr>
          <w:sz w:val="28"/>
          <w:szCs w:val="28"/>
        </w:rPr>
        <w:t xml:space="preserve">And downloading: </w:t>
      </w:r>
      <w:hyperlink r:id="rId21" w:history="1">
        <w:r w:rsidRPr="00AF2D2B">
          <w:rPr>
            <w:rStyle w:val="Hyperlink"/>
            <w:sz w:val="28"/>
            <w:szCs w:val="28"/>
          </w:rPr>
          <w:t>https://www.gov.uk/government/publications/relationships-sex-and-health-education-guides-for-schools?utm_source=4e32b008-7c1e-40eb-b0ee-d3d05e10d9a7&amp;utm_medium=email&amp;utm_campaign=govuk-notifications&amp;utm_content=immediate</w:t>
        </w:r>
      </w:hyperlink>
      <w:r>
        <w:rPr>
          <w:sz w:val="28"/>
          <w:szCs w:val="28"/>
        </w:rPr>
        <w:t xml:space="preserve"> </w:t>
      </w:r>
    </w:p>
    <w:p w14:paraId="6ACD71A5" w14:textId="3FFCD82A" w:rsidR="00CF7770" w:rsidRDefault="007551A3" w:rsidP="004216F3">
      <w:pPr>
        <w:pStyle w:val="Heading1"/>
      </w:pPr>
      <w:r>
        <w:t>6</w:t>
      </w:r>
      <w:r w:rsidR="005915E5" w:rsidRPr="005915E5">
        <w:t xml:space="preserve">. Safeguarding and Confidentiality </w:t>
      </w:r>
    </w:p>
    <w:p w14:paraId="4A9A1734" w14:textId="13BB3A36" w:rsidR="00CF7770" w:rsidRDefault="005915E5" w:rsidP="005E5E4E">
      <w:pPr>
        <w:rPr>
          <w:sz w:val="28"/>
          <w:szCs w:val="28"/>
        </w:rPr>
      </w:pPr>
      <w:r w:rsidRPr="005915E5">
        <w:rPr>
          <w:sz w:val="28"/>
          <w:szCs w:val="28"/>
        </w:rPr>
        <w:t xml:space="preserve">Teachers need to be aware that </w:t>
      </w:r>
      <w:r w:rsidR="007551A3">
        <w:rPr>
          <w:sz w:val="28"/>
          <w:szCs w:val="28"/>
        </w:rPr>
        <w:t>effective PSHE (inc. RSE)</w:t>
      </w:r>
      <w:r w:rsidRPr="005915E5">
        <w:rPr>
          <w:sz w:val="28"/>
          <w:szCs w:val="28"/>
        </w:rPr>
        <w:t xml:space="preserve">, which brings an understanding of what is and is not acceptable in a relationship, may lead to disclosure of a child protection issue. The staff member will inform the Designated </w:t>
      </w:r>
      <w:r w:rsidR="007551A3">
        <w:rPr>
          <w:sz w:val="28"/>
          <w:szCs w:val="28"/>
        </w:rPr>
        <w:t>Safeguarding Lead</w:t>
      </w:r>
      <w:r w:rsidRPr="005915E5">
        <w:rPr>
          <w:sz w:val="28"/>
          <w:szCs w:val="28"/>
        </w:rPr>
        <w:t xml:space="preserve"> in line with </w:t>
      </w:r>
      <w:r w:rsidR="000216E8">
        <w:rPr>
          <w:sz w:val="28"/>
          <w:szCs w:val="28"/>
        </w:rPr>
        <w:t>Peregrinate</w:t>
      </w:r>
      <w:r w:rsidRPr="005915E5">
        <w:rPr>
          <w:sz w:val="28"/>
          <w:szCs w:val="28"/>
        </w:rPr>
        <w:t xml:space="preserve"> School’s procedures for dealing with child protection concerns. A member of staff cannot promise absolute confidentiality if concerns exist. Staff must make this clear to students. Child protection procedures must be followed when any disclosures about abuse are made. It is very rare for a student to request absolute </w:t>
      </w:r>
      <w:r w:rsidRPr="005915E5">
        <w:rPr>
          <w:sz w:val="28"/>
          <w:szCs w:val="28"/>
        </w:rPr>
        <w:lastRenderedPageBreak/>
        <w:t xml:space="preserve">confidentiality. If they do, in situations other than those involving child protection issues, staff must make a careful judgement about </w:t>
      </w:r>
      <w:proofErr w:type="gramStart"/>
      <w:r w:rsidRPr="005915E5">
        <w:rPr>
          <w:sz w:val="28"/>
          <w:szCs w:val="28"/>
        </w:rPr>
        <w:t>whether or not</w:t>
      </w:r>
      <w:proofErr w:type="gramEnd"/>
      <w:r w:rsidRPr="005915E5">
        <w:rPr>
          <w:sz w:val="28"/>
          <w:szCs w:val="28"/>
        </w:rPr>
        <w:t xml:space="preserve"> a third party needs to be informed. This judgement will be based upon: </w:t>
      </w:r>
    </w:p>
    <w:p w14:paraId="00DD9BC6" w14:textId="77777777" w:rsidR="00CF7770" w:rsidRDefault="005915E5" w:rsidP="005E5E4E">
      <w:pPr>
        <w:rPr>
          <w:sz w:val="28"/>
          <w:szCs w:val="28"/>
        </w:rPr>
      </w:pPr>
      <w:r w:rsidRPr="005915E5">
        <w:rPr>
          <w:sz w:val="28"/>
          <w:szCs w:val="28"/>
        </w:rPr>
        <w:sym w:font="Symbol" w:char="F0B7"/>
      </w:r>
      <w:r w:rsidRPr="005915E5">
        <w:rPr>
          <w:sz w:val="28"/>
          <w:szCs w:val="28"/>
        </w:rPr>
        <w:t xml:space="preserve"> The seriousness of the situation and the degree of harm that the student may be experiencing. </w:t>
      </w:r>
    </w:p>
    <w:p w14:paraId="31C6806E" w14:textId="77777777" w:rsidR="00CF7770" w:rsidRDefault="005915E5" w:rsidP="005E5E4E">
      <w:pPr>
        <w:rPr>
          <w:sz w:val="28"/>
          <w:szCs w:val="28"/>
        </w:rPr>
      </w:pPr>
      <w:r w:rsidRPr="005915E5">
        <w:rPr>
          <w:sz w:val="28"/>
          <w:szCs w:val="28"/>
        </w:rPr>
        <w:sym w:font="Symbol" w:char="F0B7"/>
      </w:r>
      <w:r w:rsidRPr="005915E5">
        <w:rPr>
          <w:sz w:val="28"/>
          <w:szCs w:val="28"/>
        </w:rPr>
        <w:t xml:space="preserve"> The student’s age, </w:t>
      </w:r>
      <w:proofErr w:type="gramStart"/>
      <w:r w:rsidRPr="005915E5">
        <w:rPr>
          <w:sz w:val="28"/>
          <w:szCs w:val="28"/>
        </w:rPr>
        <w:t>maturity</w:t>
      </w:r>
      <w:proofErr w:type="gramEnd"/>
      <w:r w:rsidRPr="005915E5">
        <w:rPr>
          <w:sz w:val="28"/>
          <w:szCs w:val="28"/>
        </w:rPr>
        <w:t xml:space="preserve"> and competence to make their own decisions. Where </w:t>
      </w:r>
      <w:proofErr w:type="gramStart"/>
      <w:r w:rsidRPr="005915E5">
        <w:rPr>
          <w:sz w:val="28"/>
          <w:szCs w:val="28"/>
        </w:rPr>
        <w:t>it is clear that a</w:t>
      </w:r>
      <w:proofErr w:type="gramEnd"/>
      <w:r w:rsidRPr="005915E5">
        <w:rPr>
          <w:sz w:val="28"/>
          <w:szCs w:val="28"/>
        </w:rPr>
        <w:t xml:space="preserve"> student would benefit from the involvement of a third party, staff should seek the consent of the student to do so. </w:t>
      </w:r>
    </w:p>
    <w:p w14:paraId="6F677B2E" w14:textId="77777777" w:rsidR="00CF7770" w:rsidRDefault="005915E5" w:rsidP="005E5E4E">
      <w:pPr>
        <w:rPr>
          <w:sz w:val="28"/>
          <w:szCs w:val="28"/>
        </w:rPr>
      </w:pPr>
      <w:r w:rsidRPr="005915E5">
        <w:rPr>
          <w:sz w:val="28"/>
          <w:szCs w:val="28"/>
        </w:rPr>
        <w:sym w:font="Symbol" w:char="F0B7"/>
      </w:r>
      <w:r w:rsidRPr="005915E5">
        <w:rPr>
          <w:sz w:val="28"/>
          <w:szCs w:val="28"/>
        </w:rPr>
        <w:t xml:space="preserve"> If appropriate, staff might inform the third party together with the student. Unless clearly inappropriate, students will be encouraged to discuss issues with their parents/ carers. There may be occasions when a teacher learns that a student under 16 is having or contemplating having sexual intercourse. In this case the teacher should: </w:t>
      </w:r>
    </w:p>
    <w:p w14:paraId="0456B78A" w14:textId="77777777" w:rsidR="00CF7770" w:rsidRDefault="005915E5" w:rsidP="005E5E4E">
      <w:pPr>
        <w:rPr>
          <w:sz w:val="28"/>
          <w:szCs w:val="28"/>
        </w:rPr>
      </w:pPr>
      <w:r w:rsidRPr="005915E5">
        <w:rPr>
          <w:sz w:val="28"/>
          <w:szCs w:val="28"/>
        </w:rPr>
        <w:sym w:font="Symbol" w:char="F0B7"/>
      </w:r>
      <w:r w:rsidRPr="005915E5">
        <w:rPr>
          <w:sz w:val="28"/>
          <w:szCs w:val="28"/>
        </w:rPr>
        <w:t xml:space="preserve"> Make sure the student is aware of the need to seek contraceptive and sexual health advice and knows how to get this. </w:t>
      </w:r>
    </w:p>
    <w:p w14:paraId="62005127" w14:textId="77777777" w:rsidR="00CF7770" w:rsidRDefault="005915E5" w:rsidP="005E5E4E">
      <w:pPr>
        <w:rPr>
          <w:sz w:val="28"/>
          <w:szCs w:val="28"/>
        </w:rPr>
      </w:pPr>
      <w:r w:rsidRPr="005915E5">
        <w:rPr>
          <w:sz w:val="28"/>
          <w:szCs w:val="28"/>
        </w:rPr>
        <w:sym w:font="Symbol" w:char="F0B7"/>
      </w:r>
      <w:r w:rsidRPr="005915E5">
        <w:rPr>
          <w:sz w:val="28"/>
          <w:szCs w:val="28"/>
        </w:rPr>
        <w:t xml:space="preserve"> Encourage the student to talk to a parent/carer. </w:t>
      </w:r>
    </w:p>
    <w:p w14:paraId="0F2E28EE" w14:textId="7E6A6FF8" w:rsidR="007551A3" w:rsidRDefault="005915E5" w:rsidP="007551A3">
      <w:pPr>
        <w:rPr>
          <w:sz w:val="28"/>
          <w:szCs w:val="28"/>
        </w:rPr>
      </w:pPr>
      <w:r w:rsidRPr="005915E5">
        <w:rPr>
          <w:sz w:val="28"/>
          <w:szCs w:val="28"/>
        </w:rPr>
        <w:sym w:font="Symbol" w:char="F0B7"/>
      </w:r>
      <w:r w:rsidRPr="005915E5">
        <w:rPr>
          <w:sz w:val="28"/>
          <w:szCs w:val="28"/>
        </w:rPr>
        <w:t xml:space="preserve"> Discuss the situation with the Child Protection designated lead who will then advise whether the school’s child protection procedure needs to be followed. The student will be kept fully informed at all stages. </w:t>
      </w:r>
    </w:p>
    <w:p w14:paraId="54568B15" w14:textId="77777777" w:rsidR="007551A3" w:rsidRPr="007551A3" w:rsidRDefault="007551A3" w:rsidP="007551A3">
      <w:pPr>
        <w:rPr>
          <w:sz w:val="28"/>
          <w:szCs w:val="28"/>
        </w:rPr>
      </w:pPr>
    </w:p>
    <w:p w14:paraId="109D2AC7" w14:textId="0554542E" w:rsidR="00EA1640" w:rsidRDefault="007551A3" w:rsidP="004216F3">
      <w:pPr>
        <w:pStyle w:val="Heading1"/>
      </w:pPr>
      <w:r>
        <w:t>7</w:t>
      </w:r>
      <w:r w:rsidR="005915E5" w:rsidRPr="005915E5">
        <w:t xml:space="preserve">. Dealing with </w:t>
      </w:r>
      <w:r>
        <w:t xml:space="preserve">PSHE (inc. RSE) </w:t>
      </w:r>
      <w:r w:rsidR="005915E5" w:rsidRPr="005915E5">
        <w:t xml:space="preserve">-related bullying </w:t>
      </w:r>
    </w:p>
    <w:p w14:paraId="0F1BFDB3" w14:textId="44BF834E" w:rsidR="00CF7770" w:rsidRDefault="005915E5" w:rsidP="005E5E4E">
      <w:pPr>
        <w:rPr>
          <w:sz w:val="28"/>
          <w:szCs w:val="28"/>
        </w:rPr>
      </w:pPr>
      <w:r w:rsidRPr="005915E5">
        <w:rPr>
          <w:sz w:val="28"/>
          <w:szCs w:val="28"/>
        </w:rPr>
        <w:t xml:space="preserve">Bullying commonly includes inappropriate and hurtful comments and behaviours concerning sexism, homo/bi/transphobia, </w:t>
      </w:r>
      <w:proofErr w:type="gramStart"/>
      <w:r w:rsidRPr="005915E5">
        <w:rPr>
          <w:sz w:val="28"/>
          <w:szCs w:val="28"/>
        </w:rPr>
        <w:t>appearance</w:t>
      </w:r>
      <w:proofErr w:type="gramEnd"/>
      <w:r w:rsidRPr="005915E5">
        <w:rPr>
          <w:sz w:val="28"/>
          <w:szCs w:val="28"/>
        </w:rPr>
        <w:t xml:space="preserve"> and other sex/relationship issues. </w:t>
      </w:r>
      <w:r w:rsidR="00EA1640">
        <w:rPr>
          <w:sz w:val="28"/>
          <w:szCs w:val="28"/>
        </w:rPr>
        <w:t>Peregrinate</w:t>
      </w:r>
      <w:r w:rsidRPr="005915E5">
        <w:rPr>
          <w:sz w:val="28"/>
          <w:szCs w:val="28"/>
        </w:rPr>
        <w:t xml:space="preserve"> School takes the issue of bullying very seriously and this is reflected in the school’s anti-bullying policy. Staff will challenge and deal sensitively with any evidence of bullying. Students will be encouraged to report any incidents. Staff will endeavour to investigate any incidents of bullying as soon as possible and give feedback to students who complain of bullying. The PS</w:t>
      </w:r>
      <w:r w:rsidR="007551A3">
        <w:rPr>
          <w:sz w:val="28"/>
          <w:szCs w:val="28"/>
        </w:rPr>
        <w:t>HE (inc. RSE)</w:t>
      </w:r>
      <w:r w:rsidRPr="005915E5">
        <w:rPr>
          <w:sz w:val="28"/>
          <w:szCs w:val="28"/>
        </w:rPr>
        <w:t xml:space="preserve"> curriculum will consider bullying and aim to discourage bullying based on sexism, homophobia, </w:t>
      </w:r>
      <w:proofErr w:type="gramStart"/>
      <w:r w:rsidRPr="005915E5">
        <w:rPr>
          <w:sz w:val="28"/>
          <w:szCs w:val="28"/>
        </w:rPr>
        <w:t>appearance</w:t>
      </w:r>
      <w:proofErr w:type="gramEnd"/>
      <w:r w:rsidRPr="005915E5">
        <w:rPr>
          <w:sz w:val="28"/>
          <w:szCs w:val="28"/>
        </w:rPr>
        <w:t xml:space="preserve"> and other sex/relationship issues. </w:t>
      </w:r>
    </w:p>
    <w:p w14:paraId="68A3B1E9" w14:textId="354D5D5D" w:rsidR="00CF7770" w:rsidRDefault="007551A3" w:rsidP="004216F3">
      <w:pPr>
        <w:pStyle w:val="Heading1"/>
      </w:pPr>
      <w:r>
        <w:lastRenderedPageBreak/>
        <w:t>8</w:t>
      </w:r>
      <w:r w:rsidR="00CF7770">
        <w:t xml:space="preserve">. </w:t>
      </w:r>
      <w:r w:rsidR="005915E5" w:rsidRPr="005915E5">
        <w:t xml:space="preserve">Monitoring and Evaluation </w:t>
      </w:r>
    </w:p>
    <w:p w14:paraId="1F4AE33D" w14:textId="4399993C" w:rsidR="00CF7770" w:rsidRDefault="005915E5" w:rsidP="005E5E4E">
      <w:pPr>
        <w:rPr>
          <w:sz w:val="28"/>
          <w:szCs w:val="28"/>
        </w:rPr>
      </w:pPr>
      <w:r w:rsidRPr="005915E5">
        <w:rPr>
          <w:sz w:val="28"/>
          <w:szCs w:val="28"/>
        </w:rPr>
        <w:t xml:space="preserve">The </w:t>
      </w:r>
      <w:r w:rsidR="007551A3">
        <w:rPr>
          <w:sz w:val="28"/>
          <w:szCs w:val="28"/>
        </w:rPr>
        <w:t>PSHE (inc. RSE)</w:t>
      </w:r>
      <w:r w:rsidRPr="005915E5">
        <w:rPr>
          <w:sz w:val="28"/>
          <w:szCs w:val="28"/>
        </w:rPr>
        <w:t xml:space="preserve"> programme is regularly reviewed by the Headteacher </w:t>
      </w:r>
      <w:r w:rsidR="007551A3">
        <w:rPr>
          <w:sz w:val="28"/>
          <w:szCs w:val="28"/>
        </w:rPr>
        <w:t>and the Lead Tutor</w:t>
      </w:r>
      <w:r w:rsidRPr="005915E5">
        <w:rPr>
          <w:sz w:val="28"/>
          <w:szCs w:val="28"/>
        </w:rPr>
        <w:t xml:space="preserve">, in consultation with the </w:t>
      </w:r>
      <w:r w:rsidR="007551A3">
        <w:rPr>
          <w:sz w:val="28"/>
          <w:szCs w:val="28"/>
        </w:rPr>
        <w:t>Tutor responsible for compliance</w:t>
      </w:r>
      <w:r w:rsidRPr="005915E5">
        <w:rPr>
          <w:sz w:val="28"/>
          <w:szCs w:val="28"/>
        </w:rPr>
        <w:t xml:space="preserve">. </w:t>
      </w:r>
    </w:p>
    <w:p w14:paraId="08BAE611" w14:textId="5423EE49" w:rsidR="00EA1640" w:rsidRDefault="007551A3" w:rsidP="005E5E4E">
      <w:pPr>
        <w:rPr>
          <w:sz w:val="28"/>
          <w:szCs w:val="28"/>
        </w:rPr>
      </w:pPr>
      <w:r>
        <w:rPr>
          <w:sz w:val="28"/>
          <w:szCs w:val="28"/>
        </w:rPr>
        <w:t>The PSHE (inc. RSE)</w:t>
      </w:r>
      <w:r w:rsidR="005915E5" w:rsidRPr="005915E5">
        <w:rPr>
          <w:sz w:val="28"/>
          <w:szCs w:val="28"/>
        </w:rPr>
        <w:t xml:space="preserve"> Policy is reviewed in the context of the new </w:t>
      </w:r>
      <w:r>
        <w:rPr>
          <w:sz w:val="28"/>
          <w:szCs w:val="28"/>
        </w:rPr>
        <w:t>PSHE (Inc. RSE)</w:t>
      </w:r>
      <w:r w:rsidR="005915E5" w:rsidRPr="005915E5">
        <w:rPr>
          <w:sz w:val="28"/>
          <w:szCs w:val="28"/>
        </w:rPr>
        <w:t xml:space="preserve"> framework and current government guidelines and legislation. </w:t>
      </w:r>
    </w:p>
    <w:p w14:paraId="25C9B7FE" w14:textId="428412E9" w:rsidR="00EA1640" w:rsidRDefault="005915E5" w:rsidP="005E5E4E">
      <w:pPr>
        <w:rPr>
          <w:sz w:val="28"/>
          <w:szCs w:val="28"/>
        </w:rPr>
      </w:pPr>
      <w:r w:rsidRPr="005915E5">
        <w:rPr>
          <w:sz w:val="28"/>
          <w:szCs w:val="28"/>
        </w:rPr>
        <w:t xml:space="preserve">It is the responsibility of the </w:t>
      </w:r>
      <w:r w:rsidR="007551A3">
        <w:rPr>
          <w:sz w:val="28"/>
          <w:szCs w:val="28"/>
        </w:rPr>
        <w:t>Lead Tutor</w:t>
      </w:r>
      <w:r w:rsidRPr="005915E5">
        <w:rPr>
          <w:sz w:val="28"/>
          <w:szCs w:val="28"/>
        </w:rPr>
        <w:t xml:space="preserve"> and the Headteacher to ensure that the </w:t>
      </w:r>
      <w:r w:rsidR="007551A3">
        <w:rPr>
          <w:sz w:val="28"/>
          <w:szCs w:val="28"/>
        </w:rPr>
        <w:t>PSHE (inc. RSE)</w:t>
      </w:r>
      <w:r w:rsidRPr="005915E5">
        <w:rPr>
          <w:sz w:val="28"/>
          <w:szCs w:val="28"/>
        </w:rPr>
        <w:t xml:space="preserve"> policy is developed and made available for inspection. </w:t>
      </w:r>
    </w:p>
    <w:p w14:paraId="2FD021B4" w14:textId="77777777" w:rsidR="00EA1640" w:rsidRDefault="005915E5" w:rsidP="005E5E4E">
      <w:pPr>
        <w:rPr>
          <w:sz w:val="28"/>
          <w:szCs w:val="28"/>
        </w:rPr>
      </w:pPr>
      <w:r w:rsidRPr="005915E5">
        <w:rPr>
          <w:sz w:val="28"/>
          <w:szCs w:val="28"/>
        </w:rPr>
        <w:t xml:space="preserve">OFSTED is statutorily required under Section 10 of the School Inspections Act 1996 to evaluate and report on the spiritual, moral, </w:t>
      </w:r>
      <w:proofErr w:type="gramStart"/>
      <w:r w:rsidRPr="005915E5">
        <w:rPr>
          <w:sz w:val="28"/>
          <w:szCs w:val="28"/>
        </w:rPr>
        <w:t>social</w:t>
      </w:r>
      <w:proofErr w:type="gramEnd"/>
      <w:r w:rsidRPr="005915E5">
        <w:rPr>
          <w:sz w:val="28"/>
          <w:szCs w:val="28"/>
        </w:rPr>
        <w:t xml:space="preserve"> and cultural development of pupils at any school they inspect. This process includes evaluating and commenting on a school’s relationships education, </w:t>
      </w:r>
      <w:proofErr w:type="gramStart"/>
      <w:r w:rsidRPr="005915E5">
        <w:rPr>
          <w:sz w:val="28"/>
          <w:szCs w:val="28"/>
        </w:rPr>
        <w:t>relationships</w:t>
      </w:r>
      <w:proofErr w:type="gramEnd"/>
      <w:r w:rsidRPr="005915E5">
        <w:rPr>
          <w:sz w:val="28"/>
          <w:szCs w:val="28"/>
        </w:rPr>
        <w:t xml:space="preserve"> and sex education (RSE) and health education policy and programme of study. </w:t>
      </w:r>
    </w:p>
    <w:p w14:paraId="3014223B" w14:textId="16CEC1AF" w:rsidR="00EA1640" w:rsidRDefault="005915E5" w:rsidP="005E5E4E">
      <w:pPr>
        <w:rPr>
          <w:sz w:val="28"/>
          <w:szCs w:val="28"/>
        </w:rPr>
      </w:pPr>
      <w:r w:rsidRPr="005915E5">
        <w:rPr>
          <w:sz w:val="28"/>
          <w:szCs w:val="28"/>
        </w:rPr>
        <w:t xml:space="preserve">This policy is reviewed annually by school in liaison with the </w:t>
      </w:r>
      <w:r w:rsidR="006B25D4">
        <w:rPr>
          <w:sz w:val="28"/>
          <w:szCs w:val="28"/>
        </w:rPr>
        <w:t xml:space="preserve">SLT, Teaching </w:t>
      </w:r>
      <w:r w:rsidRPr="005915E5">
        <w:rPr>
          <w:sz w:val="28"/>
          <w:szCs w:val="28"/>
        </w:rPr>
        <w:t>Staff and Curriculum committee</w:t>
      </w:r>
      <w:r w:rsidR="006B25D4">
        <w:rPr>
          <w:sz w:val="28"/>
          <w:szCs w:val="28"/>
        </w:rPr>
        <w:t>.</w:t>
      </w:r>
    </w:p>
    <w:p w14:paraId="2601C446" w14:textId="148A3C49" w:rsidR="00EA1640" w:rsidRDefault="001A130E" w:rsidP="005E5E4E">
      <w:pPr>
        <w:rPr>
          <w:sz w:val="28"/>
          <w:szCs w:val="28"/>
        </w:rPr>
      </w:pPr>
      <w:r>
        <w:rPr>
          <w:sz w:val="28"/>
          <w:szCs w:val="28"/>
        </w:rPr>
        <w:t xml:space="preserve">This Policy and the relevant curriculum </w:t>
      </w:r>
      <w:proofErr w:type="gramStart"/>
      <w:r>
        <w:rPr>
          <w:sz w:val="28"/>
          <w:szCs w:val="28"/>
        </w:rPr>
        <w:t>was</w:t>
      </w:r>
      <w:proofErr w:type="gramEnd"/>
      <w:r>
        <w:rPr>
          <w:sz w:val="28"/>
          <w:szCs w:val="28"/>
        </w:rPr>
        <w:t xml:space="preserve"> produced in line with feedback from 5 parents (current at the time) who attended a meeting to discuss their thoughts and feelings around topics and provide feedback on appropriateness of content for age groups. </w:t>
      </w:r>
      <w:r w:rsidR="002D788D">
        <w:rPr>
          <w:sz w:val="28"/>
          <w:szCs w:val="28"/>
        </w:rPr>
        <w:t xml:space="preserve">Parents will be consulted in line with the curriculum if changes will be made, this will be done via survey. </w:t>
      </w:r>
      <w:r>
        <w:rPr>
          <w:sz w:val="28"/>
          <w:szCs w:val="28"/>
        </w:rPr>
        <w:t>(Minutes below)</w:t>
      </w:r>
    </w:p>
    <w:p w14:paraId="67ACCD80" w14:textId="3BDACCCC" w:rsidR="001A130E" w:rsidRDefault="001A130E" w:rsidP="005E5E4E">
      <w:pPr>
        <w:rPr>
          <w:sz w:val="28"/>
          <w:szCs w:val="28"/>
        </w:rPr>
      </w:pPr>
    </w:p>
    <w:p w14:paraId="53EF72E5" w14:textId="24178B4B" w:rsidR="00856823" w:rsidRDefault="00856823" w:rsidP="005E5E4E">
      <w:pPr>
        <w:rPr>
          <w:sz w:val="28"/>
          <w:szCs w:val="28"/>
        </w:rPr>
      </w:pPr>
    </w:p>
    <w:p w14:paraId="36477664" w14:textId="6E95B25E" w:rsidR="00856823" w:rsidRDefault="00856823" w:rsidP="005E5E4E">
      <w:pPr>
        <w:rPr>
          <w:sz w:val="28"/>
          <w:szCs w:val="28"/>
        </w:rPr>
      </w:pPr>
    </w:p>
    <w:p w14:paraId="7FE8AA65" w14:textId="1BDDD469" w:rsidR="00856823" w:rsidRDefault="00856823" w:rsidP="005E5E4E">
      <w:pPr>
        <w:rPr>
          <w:sz w:val="28"/>
          <w:szCs w:val="28"/>
        </w:rPr>
      </w:pPr>
    </w:p>
    <w:p w14:paraId="282A9364" w14:textId="0465359A" w:rsidR="00856823" w:rsidRDefault="00856823" w:rsidP="005E5E4E">
      <w:pPr>
        <w:rPr>
          <w:sz w:val="28"/>
          <w:szCs w:val="28"/>
        </w:rPr>
      </w:pPr>
    </w:p>
    <w:p w14:paraId="39C6195B" w14:textId="7FC78BAD" w:rsidR="00856823" w:rsidRDefault="00856823" w:rsidP="005E5E4E">
      <w:pPr>
        <w:rPr>
          <w:sz w:val="28"/>
          <w:szCs w:val="28"/>
        </w:rPr>
      </w:pPr>
    </w:p>
    <w:p w14:paraId="254660F6" w14:textId="1802939D" w:rsidR="00856823" w:rsidRDefault="00856823" w:rsidP="005E5E4E">
      <w:pPr>
        <w:rPr>
          <w:sz w:val="28"/>
          <w:szCs w:val="28"/>
        </w:rPr>
      </w:pPr>
    </w:p>
    <w:p w14:paraId="35E5A422" w14:textId="45D68BBC" w:rsidR="00856823" w:rsidRDefault="00856823" w:rsidP="005E5E4E">
      <w:pPr>
        <w:rPr>
          <w:sz w:val="28"/>
          <w:szCs w:val="28"/>
        </w:rPr>
      </w:pPr>
    </w:p>
    <w:p w14:paraId="52BB8DE7" w14:textId="003FB243" w:rsidR="00856823" w:rsidRDefault="00856823" w:rsidP="005E5E4E">
      <w:pPr>
        <w:rPr>
          <w:sz w:val="28"/>
          <w:szCs w:val="28"/>
        </w:rPr>
      </w:pPr>
    </w:p>
    <w:p w14:paraId="26A65190" w14:textId="5593D502" w:rsidR="00856823" w:rsidRDefault="00856823" w:rsidP="005E5E4E">
      <w:pPr>
        <w:rPr>
          <w:sz w:val="28"/>
          <w:szCs w:val="28"/>
        </w:rPr>
      </w:pPr>
    </w:p>
    <w:p w14:paraId="235F91D5" w14:textId="246A65A2" w:rsidR="00856823" w:rsidRDefault="00856823" w:rsidP="005E5E4E">
      <w:pPr>
        <w:rPr>
          <w:sz w:val="28"/>
          <w:szCs w:val="28"/>
        </w:rPr>
      </w:pPr>
    </w:p>
    <w:p w14:paraId="20C9B5BF" w14:textId="754E1535" w:rsidR="00856823" w:rsidRDefault="00856823" w:rsidP="005E5E4E">
      <w:pPr>
        <w:rPr>
          <w:sz w:val="28"/>
          <w:szCs w:val="28"/>
        </w:rPr>
      </w:pPr>
    </w:p>
    <w:p w14:paraId="4F9094A1" w14:textId="78A2C06C" w:rsidR="00856823" w:rsidRDefault="00856823" w:rsidP="005E5E4E">
      <w:pPr>
        <w:rPr>
          <w:sz w:val="28"/>
          <w:szCs w:val="28"/>
        </w:rPr>
      </w:pPr>
    </w:p>
    <w:p w14:paraId="16BCEA92" w14:textId="687F95EA" w:rsidR="00856823" w:rsidRDefault="00856823" w:rsidP="005E5E4E">
      <w:pPr>
        <w:rPr>
          <w:sz w:val="28"/>
          <w:szCs w:val="28"/>
        </w:rPr>
      </w:pPr>
    </w:p>
    <w:p w14:paraId="01A718AA" w14:textId="0269DF65" w:rsidR="00856823" w:rsidRDefault="00856823" w:rsidP="005E5E4E">
      <w:pPr>
        <w:rPr>
          <w:sz w:val="28"/>
          <w:szCs w:val="28"/>
        </w:rPr>
      </w:pPr>
    </w:p>
    <w:p w14:paraId="32ABCA8F" w14:textId="03869D04" w:rsidR="00856823" w:rsidRDefault="00856823" w:rsidP="005E5E4E">
      <w:pPr>
        <w:rPr>
          <w:sz w:val="28"/>
          <w:szCs w:val="28"/>
        </w:rPr>
      </w:pPr>
    </w:p>
    <w:p w14:paraId="69AA9145" w14:textId="77777777" w:rsidR="006C55C6" w:rsidRDefault="006C55C6" w:rsidP="001A130E">
      <w:pPr>
        <w:jc w:val="center"/>
        <w:rPr>
          <w:rFonts w:ascii="Arial" w:hAnsi="Arial" w:cs="Arial"/>
          <w:b/>
          <w:bCs/>
          <w:sz w:val="24"/>
          <w:szCs w:val="24"/>
          <w:u w:val="single"/>
        </w:rPr>
      </w:pPr>
    </w:p>
    <w:p w14:paraId="242C35B1" w14:textId="297E3456" w:rsidR="001A130E" w:rsidRDefault="001A130E" w:rsidP="001A130E">
      <w:pPr>
        <w:jc w:val="center"/>
        <w:rPr>
          <w:rFonts w:ascii="Arial" w:hAnsi="Arial" w:cs="Arial"/>
          <w:b/>
          <w:bCs/>
          <w:sz w:val="24"/>
          <w:szCs w:val="24"/>
          <w:u w:val="single"/>
        </w:rPr>
      </w:pPr>
      <w:r>
        <w:rPr>
          <w:noProof/>
          <w:sz w:val="28"/>
          <w:szCs w:val="28"/>
        </w:rPr>
        <w:drawing>
          <wp:anchor distT="0" distB="0" distL="114300" distR="114300" simplePos="0" relativeHeight="251658240" behindDoc="1" locked="0" layoutInCell="1" allowOverlap="1" wp14:anchorId="1FD98EE4" wp14:editId="75C18BDF">
            <wp:simplePos x="0" y="0"/>
            <wp:positionH relativeFrom="column">
              <wp:posOffset>4229735</wp:posOffset>
            </wp:positionH>
            <wp:positionV relativeFrom="paragraph">
              <wp:posOffset>-857250</wp:posOffset>
            </wp:positionV>
            <wp:extent cx="2346050" cy="958850"/>
            <wp:effectExtent l="0" t="0" r="0" b="0"/>
            <wp:wrapNone/>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2346050" cy="9588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sz w:val="24"/>
          <w:szCs w:val="24"/>
          <w:u w:val="single"/>
        </w:rPr>
        <w:t>Meeting Minutes</w:t>
      </w:r>
    </w:p>
    <w:p w14:paraId="23B80A21" w14:textId="3FFC07C9" w:rsidR="001A130E" w:rsidRDefault="001A130E" w:rsidP="001A130E">
      <w:pPr>
        <w:jc w:val="center"/>
        <w:rPr>
          <w:rFonts w:ascii="Arial" w:hAnsi="Arial" w:cs="Arial"/>
          <w:b/>
          <w:bCs/>
          <w:sz w:val="24"/>
          <w:szCs w:val="24"/>
          <w:u w:val="single"/>
        </w:rPr>
      </w:pPr>
      <w:r>
        <w:rPr>
          <w:rFonts w:ascii="Arial" w:hAnsi="Arial" w:cs="Arial"/>
          <w:b/>
          <w:bCs/>
          <w:sz w:val="24"/>
          <w:szCs w:val="24"/>
          <w:u w:val="single"/>
        </w:rPr>
        <w:t>10/9/2022 15:00</w:t>
      </w:r>
    </w:p>
    <w:p w14:paraId="42C37B18" w14:textId="5E62D988" w:rsidR="001A130E" w:rsidRDefault="001A130E" w:rsidP="001A130E">
      <w:pPr>
        <w:rPr>
          <w:rFonts w:ascii="Arial" w:hAnsi="Arial" w:cs="Arial"/>
          <w:sz w:val="24"/>
          <w:szCs w:val="24"/>
        </w:rPr>
      </w:pPr>
      <w:r>
        <w:rPr>
          <w:rFonts w:ascii="Arial" w:hAnsi="Arial" w:cs="Arial"/>
          <w:sz w:val="24"/>
          <w:szCs w:val="24"/>
        </w:rPr>
        <w:t>Attendees:</w:t>
      </w:r>
    </w:p>
    <w:p w14:paraId="67C34095" w14:textId="517F3D78" w:rsidR="001A130E" w:rsidRDefault="00E842D7" w:rsidP="00E842D7">
      <w:pPr>
        <w:rPr>
          <w:rFonts w:ascii="Arial" w:hAnsi="Arial" w:cs="Arial"/>
          <w:sz w:val="24"/>
          <w:szCs w:val="24"/>
        </w:rPr>
      </w:pPr>
      <w:r>
        <w:rPr>
          <w:rFonts w:ascii="Arial" w:hAnsi="Arial" w:cs="Arial"/>
          <w:sz w:val="24"/>
          <w:szCs w:val="24"/>
        </w:rPr>
        <w:t>P1)</w:t>
      </w:r>
      <w:r w:rsidR="001A130E" w:rsidRPr="001A130E">
        <w:rPr>
          <w:rFonts w:ascii="Arial" w:hAnsi="Arial" w:cs="Arial"/>
          <w:sz w:val="24"/>
          <w:szCs w:val="24"/>
          <w:highlight w:val="black"/>
        </w:rPr>
        <w:t xml:space="preserve">. </w:t>
      </w:r>
      <w:r w:rsidR="001A130E">
        <w:rPr>
          <w:rFonts w:ascii="Arial" w:hAnsi="Arial" w:cs="Arial"/>
          <w:sz w:val="24"/>
          <w:szCs w:val="24"/>
          <w:highlight w:val="black"/>
        </w:rPr>
        <w:t xml:space="preserve">  </w:t>
      </w:r>
      <w:r w:rsidR="001A130E" w:rsidRPr="001A130E">
        <w:rPr>
          <w:rFonts w:ascii="Arial" w:hAnsi="Arial" w:cs="Arial"/>
          <w:sz w:val="24"/>
          <w:szCs w:val="24"/>
          <w:highlight w:val="black"/>
        </w:rPr>
        <w:t>.</w:t>
      </w:r>
      <w:r w:rsidR="001A130E" w:rsidRPr="001A130E">
        <w:rPr>
          <w:rFonts w:ascii="Arial" w:hAnsi="Arial" w:cs="Arial"/>
          <w:sz w:val="24"/>
          <w:szCs w:val="24"/>
        </w:rPr>
        <w:t xml:space="preserve">, Father of </w:t>
      </w:r>
      <w:r w:rsidR="001A130E" w:rsidRPr="001A130E">
        <w:rPr>
          <w:rFonts w:ascii="Arial" w:hAnsi="Arial" w:cs="Arial"/>
          <w:sz w:val="24"/>
          <w:szCs w:val="24"/>
          <w:highlight w:val="black"/>
        </w:rPr>
        <w:t xml:space="preserve">.       </w:t>
      </w:r>
      <w:r w:rsidR="001A130E">
        <w:rPr>
          <w:rFonts w:ascii="Arial" w:hAnsi="Arial" w:cs="Arial"/>
          <w:sz w:val="24"/>
          <w:szCs w:val="24"/>
          <w:highlight w:val="black"/>
        </w:rPr>
        <w:t xml:space="preserve">        </w:t>
      </w:r>
      <w:r w:rsidR="001A130E" w:rsidRPr="001A130E">
        <w:rPr>
          <w:rFonts w:ascii="Arial" w:hAnsi="Arial" w:cs="Arial"/>
          <w:sz w:val="24"/>
          <w:szCs w:val="24"/>
          <w:highlight w:val="black"/>
        </w:rPr>
        <w:t>.</w:t>
      </w:r>
      <w:r w:rsidR="001A130E">
        <w:rPr>
          <w:rFonts w:ascii="Arial" w:hAnsi="Arial" w:cs="Arial"/>
          <w:sz w:val="24"/>
          <w:szCs w:val="24"/>
        </w:rPr>
        <w:t xml:space="preserve"> </w:t>
      </w:r>
      <w:r w:rsidR="001A130E" w:rsidRPr="001A130E">
        <w:rPr>
          <w:rFonts w:ascii="Arial" w:hAnsi="Arial" w:cs="Arial"/>
          <w:sz w:val="24"/>
          <w:szCs w:val="24"/>
          <w:highlight w:val="black"/>
        </w:rPr>
        <w:t xml:space="preserve">. </w:t>
      </w:r>
      <w:r w:rsidR="001A130E">
        <w:rPr>
          <w:rFonts w:ascii="Arial" w:hAnsi="Arial" w:cs="Arial"/>
          <w:sz w:val="24"/>
          <w:szCs w:val="24"/>
          <w:highlight w:val="black"/>
        </w:rPr>
        <w:t xml:space="preserve">         </w:t>
      </w:r>
      <w:r w:rsidR="001A130E" w:rsidRPr="001A130E">
        <w:rPr>
          <w:rFonts w:ascii="Arial" w:hAnsi="Arial" w:cs="Arial"/>
          <w:sz w:val="24"/>
          <w:szCs w:val="24"/>
          <w:highlight w:val="black"/>
        </w:rPr>
        <w:t xml:space="preserve">   .</w:t>
      </w:r>
    </w:p>
    <w:p w14:paraId="655B8034" w14:textId="2589B689" w:rsidR="001A130E" w:rsidRDefault="00E842D7" w:rsidP="00E842D7">
      <w:pPr>
        <w:rPr>
          <w:rFonts w:ascii="Arial" w:hAnsi="Arial" w:cs="Arial"/>
          <w:sz w:val="24"/>
          <w:szCs w:val="24"/>
        </w:rPr>
      </w:pPr>
      <w:r>
        <w:rPr>
          <w:rFonts w:ascii="Arial" w:hAnsi="Arial" w:cs="Arial"/>
          <w:sz w:val="24"/>
          <w:szCs w:val="24"/>
        </w:rPr>
        <w:t>P2)</w:t>
      </w:r>
      <w:r w:rsidR="001A130E" w:rsidRPr="00E842D7">
        <w:rPr>
          <w:rFonts w:ascii="Arial" w:hAnsi="Arial" w:cs="Arial"/>
          <w:sz w:val="24"/>
          <w:szCs w:val="24"/>
          <w:highlight w:val="black"/>
        </w:rPr>
        <w:t>.   .</w:t>
      </w:r>
      <w:r w:rsidR="001A130E" w:rsidRPr="00E842D7">
        <w:rPr>
          <w:rFonts w:ascii="Arial" w:hAnsi="Arial" w:cs="Arial"/>
          <w:sz w:val="24"/>
          <w:szCs w:val="24"/>
        </w:rPr>
        <w:t xml:space="preserve">, Mother of </w:t>
      </w:r>
      <w:r w:rsidR="001A130E" w:rsidRPr="00E842D7">
        <w:rPr>
          <w:rFonts w:ascii="Arial" w:hAnsi="Arial" w:cs="Arial"/>
          <w:sz w:val="24"/>
          <w:szCs w:val="24"/>
          <w:highlight w:val="black"/>
        </w:rPr>
        <w:t>.              .</w:t>
      </w:r>
      <w:r w:rsidR="001A130E" w:rsidRPr="00E842D7">
        <w:rPr>
          <w:rFonts w:ascii="Arial" w:hAnsi="Arial" w:cs="Arial"/>
          <w:sz w:val="24"/>
          <w:szCs w:val="24"/>
        </w:rPr>
        <w:t xml:space="preserve"> </w:t>
      </w:r>
      <w:r w:rsidR="001A130E" w:rsidRPr="00E842D7">
        <w:rPr>
          <w:rFonts w:ascii="Arial" w:hAnsi="Arial" w:cs="Arial"/>
          <w:sz w:val="24"/>
          <w:szCs w:val="24"/>
          <w:highlight w:val="black"/>
        </w:rPr>
        <w:t>.           .</w:t>
      </w:r>
    </w:p>
    <w:p w14:paraId="3EAE1EBC" w14:textId="748BF707" w:rsidR="00E842D7" w:rsidRDefault="00E842D7" w:rsidP="00E842D7">
      <w:pPr>
        <w:rPr>
          <w:rFonts w:ascii="Arial" w:hAnsi="Arial" w:cs="Arial"/>
          <w:sz w:val="24"/>
          <w:szCs w:val="24"/>
        </w:rPr>
      </w:pPr>
      <w:r>
        <w:rPr>
          <w:rFonts w:ascii="Arial" w:hAnsi="Arial" w:cs="Arial"/>
          <w:sz w:val="24"/>
          <w:szCs w:val="24"/>
        </w:rPr>
        <w:t>P3)</w:t>
      </w:r>
      <w:r w:rsidRPr="001A130E">
        <w:rPr>
          <w:rFonts w:ascii="Arial" w:hAnsi="Arial" w:cs="Arial"/>
          <w:sz w:val="24"/>
          <w:szCs w:val="24"/>
          <w:highlight w:val="black"/>
        </w:rPr>
        <w:t>.   .</w:t>
      </w:r>
      <w:r>
        <w:rPr>
          <w:rFonts w:ascii="Arial" w:hAnsi="Arial" w:cs="Arial"/>
          <w:sz w:val="24"/>
          <w:szCs w:val="24"/>
        </w:rPr>
        <w:t xml:space="preserve">, Mother of </w:t>
      </w:r>
      <w:r w:rsidRPr="001A130E">
        <w:rPr>
          <w:rFonts w:ascii="Arial" w:hAnsi="Arial" w:cs="Arial"/>
          <w:sz w:val="24"/>
          <w:szCs w:val="24"/>
          <w:highlight w:val="black"/>
        </w:rPr>
        <w:t xml:space="preserve">.       </w:t>
      </w:r>
      <w:r>
        <w:rPr>
          <w:rFonts w:ascii="Arial" w:hAnsi="Arial" w:cs="Arial"/>
          <w:sz w:val="24"/>
          <w:szCs w:val="24"/>
          <w:highlight w:val="black"/>
        </w:rPr>
        <w:t xml:space="preserve">       </w:t>
      </w:r>
      <w:r w:rsidRPr="001A130E">
        <w:rPr>
          <w:rFonts w:ascii="Arial" w:hAnsi="Arial" w:cs="Arial"/>
          <w:sz w:val="24"/>
          <w:szCs w:val="24"/>
          <w:highlight w:val="black"/>
        </w:rPr>
        <w:t xml:space="preserve">   .</w:t>
      </w:r>
      <w:r>
        <w:rPr>
          <w:rFonts w:ascii="Arial" w:hAnsi="Arial" w:cs="Arial"/>
          <w:sz w:val="24"/>
          <w:szCs w:val="24"/>
        </w:rPr>
        <w:t xml:space="preserve"> </w:t>
      </w:r>
      <w:r w:rsidRPr="001A130E">
        <w:rPr>
          <w:rFonts w:ascii="Arial" w:hAnsi="Arial" w:cs="Arial"/>
          <w:sz w:val="24"/>
          <w:szCs w:val="24"/>
          <w:highlight w:val="black"/>
        </w:rPr>
        <w:t xml:space="preserve">.  </w:t>
      </w:r>
      <w:r>
        <w:rPr>
          <w:rFonts w:ascii="Arial" w:hAnsi="Arial" w:cs="Arial"/>
          <w:sz w:val="24"/>
          <w:szCs w:val="24"/>
          <w:highlight w:val="black"/>
        </w:rPr>
        <w:t xml:space="preserve">          </w:t>
      </w:r>
      <w:r w:rsidRPr="001A130E">
        <w:rPr>
          <w:rFonts w:ascii="Arial" w:hAnsi="Arial" w:cs="Arial"/>
          <w:sz w:val="24"/>
          <w:szCs w:val="24"/>
          <w:highlight w:val="black"/>
        </w:rPr>
        <w:t xml:space="preserve"> .</w:t>
      </w:r>
    </w:p>
    <w:p w14:paraId="2391BD73" w14:textId="3F9B654C" w:rsidR="00E842D7" w:rsidRDefault="00E842D7" w:rsidP="00E842D7">
      <w:pPr>
        <w:rPr>
          <w:rFonts w:ascii="Arial" w:hAnsi="Arial" w:cs="Arial"/>
          <w:sz w:val="24"/>
          <w:szCs w:val="24"/>
        </w:rPr>
      </w:pPr>
      <w:r>
        <w:rPr>
          <w:rFonts w:ascii="Arial" w:hAnsi="Arial" w:cs="Arial"/>
          <w:sz w:val="24"/>
          <w:szCs w:val="24"/>
        </w:rPr>
        <w:t>P4)</w:t>
      </w:r>
      <w:r w:rsidRPr="001A130E">
        <w:rPr>
          <w:rFonts w:ascii="Arial" w:hAnsi="Arial" w:cs="Arial"/>
          <w:sz w:val="24"/>
          <w:szCs w:val="24"/>
          <w:highlight w:val="black"/>
        </w:rPr>
        <w:t>.   .</w:t>
      </w:r>
      <w:r>
        <w:rPr>
          <w:rFonts w:ascii="Arial" w:hAnsi="Arial" w:cs="Arial"/>
          <w:sz w:val="24"/>
          <w:szCs w:val="24"/>
        </w:rPr>
        <w:t xml:space="preserve">, Aunty/Carer of </w:t>
      </w:r>
      <w:r w:rsidRPr="001A130E">
        <w:rPr>
          <w:rFonts w:ascii="Arial" w:hAnsi="Arial" w:cs="Arial"/>
          <w:sz w:val="24"/>
          <w:szCs w:val="24"/>
          <w:highlight w:val="black"/>
        </w:rPr>
        <w:t xml:space="preserve">.     </w:t>
      </w:r>
      <w:r>
        <w:rPr>
          <w:rFonts w:ascii="Arial" w:hAnsi="Arial" w:cs="Arial"/>
          <w:sz w:val="24"/>
          <w:szCs w:val="24"/>
          <w:highlight w:val="black"/>
        </w:rPr>
        <w:t xml:space="preserve">   </w:t>
      </w:r>
      <w:r w:rsidRPr="001A130E">
        <w:rPr>
          <w:rFonts w:ascii="Arial" w:hAnsi="Arial" w:cs="Arial"/>
          <w:sz w:val="24"/>
          <w:szCs w:val="24"/>
          <w:highlight w:val="black"/>
        </w:rPr>
        <w:t xml:space="preserve">   .</w:t>
      </w:r>
      <w:r>
        <w:rPr>
          <w:rFonts w:ascii="Arial" w:hAnsi="Arial" w:cs="Arial"/>
          <w:sz w:val="24"/>
          <w:szCs w:val="24"/>
        </w:rPr>
        <w:t xml:space="preserve"> </w:t>
      </w:r>
      <w:r w:rsidRPr="001A130E">
        <w:rPr>
          <w:rFonts w:ascii="Arial" w:hAnsi="Arial" w:cs="Arial"/>
          <w:sz w:val="24"/>
          <w:szCs w:val="24"/>
          <w:highlight w:val="black"/>
        </w:rPr>
        <w:t xml:space="preserve">.  </w:t>
      </w:r>
      <w:r>
        <w:rPr>
          <w:rFonts w:ascii="Arial" w:hAnsi="Arial" w:cs="Arial"/>
          <w:sz w:val="24"/>
          <w:szCs w:val="24"/>
          <w:highlight w:val="black"/>
        </w:rPr>
        <w:t xml:space="preserve">             </w:t>
      </w:r>
      <w:r w:rsidRPr="001A130E">
        <w:rPr>
          <w:rFonts w:ascii="Arial" w:hAnsi="Arial" w:cs="Arial"/>
          <w:sz w:val="24"/>
          <w:szCs w:val="24"/>
          <w:highlight w:val="black"/>
        </w:rPr>
        <w:t xml:space="preserve"> .</w:t>
      </w:r>
    </w:p>
    <w:p w14:paraId="291D9B07" w14:textId="53CEA4CB" w:rsidR="00E842D7" w:rsidRDefault="00E842D7" w:rsidP="00E842D7">
      <w:pPr>
        <w:rPr>
          <w:rFonts w:ascii="Arial" w:hAnsi="Arial" w:cs="Arial"/>
          <w:sz w:val="24"/>
          <w:szCs w:val="24"/>
        </w:rPr>
      </w:pPr>
      <w:r>
        <w:rPr>
          <w:rFonts w:ascii="Arial" w:hAnsi="Arial" w:cs="Arial"/>
          <w:sz w:val="24"/>
          <w:szCs w:val="24"/>
        </w:rPr>
        <w:t>P5)</w:t>
      </w:r>
      <w:r w:rsidRPr="001A130E">
        <w:rPr>
          <w:rFonts w:ascii="Arial" w:hAnsi="Arial" w:cs="Arial"/>
          <w:sz w:val="24"/>
          <w:szCs w:val="24"/>
          <w:highlight w:val="black"/>
        </w:rPr>
        <w:t>.   .</w:t>
      </w:r>
      <w:r>
        <w:rPr>
          <w:rFonts w:ascii="Arial" w:hAnsi="Arial" w:cs="Arial"/>
          <w:sz w:val="24"/>
          <w:szCs w:val="24"/>
        </w:rPr>
        <w:t xml:space="preserve">, Guardian of </w:t>
      </w:r>
      <w:r w:rsidRPr="001A130E">
        <w:rPr>
          <w:rFonts w:ascii="Arial" w:hAnsi="Arial" w:cs="Arial"/>
          <w:sz w:val="24"/>
          <w:szCs w:val="24"/>
          <w:highlight w:val="black"/>
        </w:rPr>
        <w:t>.</w:t>
      </w:r>
      <w:r>
        <w:rPr>
          <w:rFonts w:ascii="Arial" w:hAnsi="Arial" w:cs="Arial"/>
          <w:sz w:val="24"/>
          <w:szCs w:val="24"/>
          <w:highlight w:val="black"/>
        </w:rPr>
        <w:t xml:space="preserve">    </w:t>
      </w:r>
      <w:r w:rsidRPr="001A130E">
        <w:rPr>
          <w:rFonts w:ascii="Arial" w:hAnsi="Arial" w:cs="Arial"/>
          <w:sz w:val="24"/>
          <w:szCs w:val="24"/>
          <w:highlight w:val="black"/>
        </w:rPr>
        <w:t xml:space="preserve">       </w:t>
      </w:r>
      <w:r>
        <w:rPr>
          <w:rFonts w:ascii="Arial" w:hAnsi="Arial" w:cs="Arial"/>
          <w:sz w:val="24"/>
          <w:szCs w:val="24"/>
          <w:highlight w:val="black"/>
        </w:rPr>
        <w:t xml:space="preserve">    </w:t>
      </w:r>
      <w:r w:rsidRPr="001A130E">
        <w:rPr>
          <w:rFonts w:ascii="Arial" w:hAnsi="Arial" w:cs="Arial"/>
          <w:sz w:val="24"/>
          <w:szCs w:val="24"/>
          <w:highlight w:val="black"/>
        </w:rPr>
        <w:t xml:space="preserve">   .</w:t>
      </w:r>
      <w:r>
        <w:rPr>
          <w:rFonts w:ascii="Arial" w:hAnsi="Arial" w:cs="Arial"/>
          <w:sz w:val="24"/>
          <w:szCs w:val="24"/>
        </w:rPr>
        <w:t xml:space="preserve"> </w:t>
      </w:r>
      <w:r w:rsidRPr="001A130E">
        <w:rPr>
          <w:rFonts w:ascii="Arial" w:hAnsi="Arial" w:cs="Arial"/>
          <w:sz w:val="24"/>
          <w:szCs w:val="24"/>
          <w:highlight w:val="black"/>
        </w:rPr>
        <w:t xml:space="preserve">. </w:t>
      </w:r>
      <w:r>
        <w:rPr>
          <w:rFonts w:ascii="Arial" w:hAnsi="Arial" w:cs="Arial"/>
          <w:sz w:val="24"/>
          <w:szCs w:val="24"/>
          <w:highlight w:val="black"/>
        </w:rPr>
        <w:t xml:space="preserve">      </w:t>
      </w:r>
      <w:r w:rsidRPr="001A130E">
        <w:rPr>
          <w:rFonts w:ascii="Arial" w:hAnsi="Arial" w:cs="Arial"/>
          <w:sz w:val="24"/>
          <w:szCs w:val="24"/>
          <w:highlight w:val="black"/>
        </w:rPr>
        <w:t xml:space="preserve"> </w:t>
      </w:r>
      <w:r>
        <w:rPr>
          <w:rFonts w:ascii="Arial" w:hAnsi="Arial" w:cs="Arial"/>
          <w:sz w:val="24"/>
          <w:szCs w:val="24"/>
          <w:highlight w:val="black"/>
        </w:rPr>
        <w:t xml:space="preserve">        </w:t>
      </w:r>
      <w:r w:rsidRPr="001A130E">
        <w:rPr>
          <w:rFonts w:ascii="Arial" w:hAnsi="Arial" w:cs="Arial"/>
          <w:sz w:val="24"/>
          <w:szCs w:val="24"/>
          <w:highlight w:val="black"/>
        </w:rPr>
        <w:t xml:space="preserve"> .</w:t>
      </w:r>
    </w:p>
    <w:p w14:paraId="5249D4C2" w14:textId="1B8A886C" w:rsidR="00E842D7" w:rsidRDefault="00E842D7" w:rsidP="00E842D7">
      <w:pPr>
        <w:rPr>
          <w:rFonts w:ascii="Arial" w:hAnsi="Arial" w:cs="Arial"/>
          <w:sz w:val="24"/>
          <w:szCs w:val="24"/>
        </w:rPr>
      </w:pPr>
      <w:r>
        <w:rPr>
          <w:rFonts w:ascii="Arial" w:hAnsi="Arial" w:cs="Arial"/>
          <w:sz w:val="24"/>
          <w:szCs w:val="24"/>
        </w:rPr>
        <w:t>Chaired by:  Chris Mollan</w:t>
      </w:r>
      <w:r>
        <w:rPr>
          <w:rFonts w:ascii="Arial" w:hAnsi="Arial" w:cs="Arial"/>
          <w:sz w:val="24"/>
          <w:szCs w:val="24"/>
        </w:rPr>
        <w:tab/>
      </w:r>
      <w:r>
        <w:rPr>
          <w:rFonts w:ascii="Arial" w:hAnsi="Arial" w:cs="Arial"/>
          <w:sz w:val="24"/>
          <w:szCs w:val="24"/>
        </w:rPr>
        <w:tab/>
        <w:t>Minutes by: Megan Dever</w:t>
      </w:r>
    </w:p>
    <w:p w14:paraId="2CA069E2" w14:textId="210ACF7E" w:rsidR="00E842D7" w:rsidRDefault="00E842D7" w:rsidP="00E842D7">
      <w:pPr>
        <w:rPr>
          <w:rFonts w:ascii="Arial" w:hAnsi="Arial" w:cs="Arial"/>
          <w:sz w:val="24"/>
          <w:szCs w:val="24"/>
        </w:rPr>
      </w:pPr>
    </w:p>
    <w:p w14:paraId="36C6E270" w14:textId="71564B1B" w:rsidR="00E842D7" w:rsidRDefault="00E842D7" w:rsidP="00E842D7">
      <w:pPr>
        <w:rPr>
          <w:rFonts w:ascii="Arial" w:hAnsi="Arial" w:cs="Arial"/>
          <w:sz w:val="24"/>
          <w:szCs w:val="24"/>
        </w:rPr>
      </w:pPr>
      <w:r>
        <w:rPr>
          <w:rFonts w:ascii="Arial" w:hAnsi="Arial" w:cs="Arial"/>
          <w:sz w:val="24"/>
          <w:szCs w:val="24"/>
        </w:rPr>
        <w:t xml:space="preserve">CM: Welcome to the meeting to discuss the content of our PSHE (inc. RSE) curriculum </w:t>
      </w:r>
      <w:proofErr w:type="gramStart"/>
      <w:r>
        <w:rPr>
          <w:rFonts w:ascii="Arial" w:hAnsi="Arial" w:cs="Arial"/>
          <w:sz w:val="24"/>
          <w:szCs w:val="24"/>
        </w:rPr>
        <w:t>including;</w:t>
      </w:r>
      <w:proofErr w:type="gramEnd"/>
    </w:p>
    <w:p w14:paraId="168C4C83" w14:textId="2B2DF34B" w:rsidR="00E842D7" w:rsidRDefault="00E842D7" w:rsidP="00E842D7">
      <w:pPr>
        <w:pStyle w:val="ListParagraph"/>
        <w:numPr>
          <w:ilvl w:val="0"/>
          <w:numId w:val="8"/>
        </w:numPr>
        <w:rPr>
          <w:rFonts w:ascii="Arial" w:hAnsi="Arial" w:cs="Arial"/>
          <w:sz w:val="24"/>
          <w:szCs w:val="24"/>
        </w:rPr>
      </w:pPr>
      <w:r>
        <w:rPr>
          <w:rFonts w:ascii="Arial" w:hAnsi="Arial" w:cs="Arial"/>
          <w:sz w:val="24"/>
          <w:szCs w:val="24"/>
        </w:rPr>
        <w:t xml:space="preserve">Age appropriate </w:t>
      </w:r>
    </w:p>
    <w:p w14:paraId="1CDB4895" w14:textId="5A19C67D" w:rsidR="00E842D7" w:rsidRDefault="00E842D7" w:rsidP="00E842D7">
      <w:pPr>
        <w:pStyle w:val="ListParagraph"/>
        <w:numPr>
          <w:ilvl w:val="0"/>
          <w:numId w:val="8"/>
        </w:numPr>
        <w:rPr>
          <w:rFonts w:ascii="Arial" w:hAnsi="Arial" w:cs="Arial"/>
          <w:sz w:val="24"/>
          <w:szCs w:val="24"/>
        </w:rPr>
      </w:pPr>
      <w:r>
        <w:rPr>
          <w:rFonts w:ascii="Arial" w:hAnsi="Arial" w:cs="Arial"/>
          <w:sz w:val="24"/>
          <w:szCs w:val="24"/>
        </w:rPr>
        <w:t>Current levels of understanding</w:t>
      </w:r>
    </w:p>
    <w:p w14:paraId="29E08FFD" w14:textId="174735F1" w:rsidR="00E842D7" w:rsidRDefault="00E842D7" w:rsidP="00E842D7">
      <w:pPr>
        <w:pStyle w:val="ListParagraph"/>
        <w:numPr>
          <w:ilvl w:val="0"/>
          <w:numId w:val="8"/>
        </w:numPr>
        <w:rPr>
          <w:rFonts w:ascii="Arial" w:hAnsi="Arial" w:cs="Arial"/>
          <w:sz w:val="24"/>
          <w:szCs w:val="24"/>
        </w:rPr>
      </w:pPr>
      <w:r>
        <w:rPr>
          <w:rFonts w:ascii="Arial" w:hAnsi="Arial" w:cs="Arial"/>
          <w:sz w:val="24"/>
          <w:szCs w:val="24"/>
        </w:rPr>
        <w:t>Actual content</w:t>
      </w:r>
    </w:p>
    <w:p w14:paraId="21ED1E9E" w14:textId="55834E84" w:rsidR="00E842D7" w:rsidRDefault="00E842D7" w:rsidP="00E842D7">
      <w:pPr>
        <w:rPr>
          <w:rFonts w:ascii="Arial" w:hAnsi="Arial" w:cs="Arial"/>
          <w:sz w:val="24"/>
          <w:szCs w:val="24"/>
        </w:rPr>
      </w:pPr>
      <w:r>
        <w:rPr>
          <w:rFonts w:ascii="Arial" w:hAnsi="Arial" w:cs="Arial"/>
          <w:sz w:val="24"/>
          <w:szCs w:val="24"/>
        </w:rPr>
        <w:t>Using the scale below, please respond to each statement when asked:</w:t>
      </w:r>
    </w:p>
    <w:p w14:paraId="293F4213" w14:textId="22AB7FF2" w:rsidR="00E842D7" w:rsidRDefault="00E842D7" w:rsidP="00E842D7">
      <w:pPr>
        <w:rPr>
          <w:rFonts w:ascii="Arial" w:hAnsi="Arial" w:cs="Arial"/>
          <w:sz w:val="24"/>
          <w:szCs w:val="24"/>
        </w:rPr>
      </w:pPr>
      <w:r>
        <w:rPr>
          <w:noProof/>
        </w:rPr>
        <w:lastRenderedPageBreak/>
        <w:drawing>
          <wp:inline distT="0" distB="0" distL="0" distR="0" wp14:anchorId="34568A4C" wp14:editId="114F1A2A">
            <wp:extent cx="5731510" cy="1579880"/>
            <wp:effectExtent l="0" t="0" r="2540" b="1270"/>
            <wp:docPr id="4" name="Picture 4" descr="Communicating data effectively with data visualization – Part 15 (Diverging  Stacked Bar Chart for Likert scales) — Mark Bounthav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ng data effectively with data visualization – Part 15 (Diverging  Stacked Bar Chart for Likert scales) — Mark Bounthavong"/>
                    <pic:cNvPicPr>
                      <a:picLocks noChangeAspect="1" noChangeArrowheads="1"/>
                    </pic:cNvPicPr>
                  </pic:nvPicPr>
                  <pic:blipFill rotWithShape="1">
                    <a:blip r:embed="rId23">
                      <a:extLst>
                        <a:ext uri="{28A0092B-C50C-407E-A947-70E740481C1C}">
                          <a14:useLocalDpi xmlns:a14="http://schemas.microsoft.com/office/drawing/2010/main" val="0"/>
                        </a:ext>
                      </a:extLst>
                    </a:blip>
                    <a:srcRect l="665" t="33803" r="-665" b="-1082"/>
                    <a:stretch/>
                  </pic:blipFill>
                  <pic:spPr bwMode="auto">
                    <a:xfrm>
                      <a:off x="0" y="0"/>
                      <a:ext cx="5731510" cy="1579880"/>
                    </a:xfrm>
                    <a:prstGeom prst="rect">
                      <a:avLst/>
                    </a:prstGeom>
                    <a:noFill/>
                    <a:ln>
                      <a:noFill/>
                    </a:ln>
                    <a:extLst>
                      <a:ext uri="{53640926-AAD7-44D8-BBD7-CCE9431645EC}">
                        <a14:shadowObscured xmlns:a14="http://schemas.microsoft.com/office/drawing/2010/main"/>
                      </a:ext>
                    </a:extLst>
                  </pic:spPr>
                </pic:pic>
              </a:graphicData>
            </a:graphic>
          </wp:inline>
        </w:drawing>
      </w:r>
    </w:p>
    <w:p w14:paraId="38584436" w14:textId="46F5BAB7" w:rsidR="00856823" w:rsidRDefault="00856823" w:rsidP="00E842D7">
      <w:pPr>
        <w:rPr>
          <w:rFonts w:ascii="Arial" w:hAnsi="Arial" w:cs="Arial"/>
          <w:sz w:val="24"/>
          <w:szCs w:val="24"/>
        </w:rPr>
      </w:pPr>
      <w:r>
        <w:rPr>
          <w:rFonts w:ascii="Arial" w:hAnsi="Arial" w:cs="Arial"/>
          <w:sz w:val="24"/>
          <w:szCs w:val="24"/>
        </w:rPr>
        <w:t>The Government Guidance on PSHE (inc. RSE) meets my Child’s needs.</w:t>
      </w:r>
    </w:p>
    <w:p w14:paraId="1848B491" w14:textId="60596F16" w:rsidR="00856823" w:rsidRDefault="00856823" w:rsidP="00856823">
      <w:pPr>
        <w:rPr>
          <w:rFonts w:ascii="Arial" w:hAnsi="Arial" w:cs="Arial"/>
          <w:sz w:val="24"/>
          <w:szCs w:val="24"/>
        </w:rPr>
      </w:pPr>
      <w:r>
        <w:rPr>
          <w:rFonts w:ascii="Arial" w:hAnsi="Arial" w:cs="Arial"/>
          <w:sz w:val="24"/>
          <w:szCs w:val="24"/>
        </w:rPr>
        <w:t>P1:  4</w:t>
      </w:r>
      <w:r>
        <w:rPr>
          <w:rFonts w:ascii="Arial" w:hAnsi="Arial" w:cs="Arial"/>
          <w:sz w:val="24"/>
          <w:szCs w:val="24"/>
        </w:rPr>
        <w:tab/>
      </w:r>
      <w:r>
        <w:rPr>
          <w:rFonts w:ascii="Arial" w:hAnsi="Arial" w:cs="Arial"/>
          <w:sz w:val="24"/>
          <w:szCs w:val="24"/>
        </w:rPr>
        <w:tab/>
        <w:t>P2:  5</w:t>
      </w:r>
      <w:r>
        <w:rPr>
          <w:rFonts w:ascii="Arial" w:hAnsi="Arial" w:cs="Arial"/>
          <w:sz w:val="24"/>
          <w:szCs w:val="24"/>
        </w:rPr>
        <w:tab/>
      </w:r>
      <w:r>
        <w:rPr>
          <w:rFonts w:ascii="Arial" w:hAnsi="Arial" w:cs="Arial"/>
          <w:sz w:val="24"/>
          <w:szCs w:val="24"/>
        </w:rPr>
        <w:tab/>
        <w:t>P3:  5</w:t>
      </w:r>
      <w:r>
        <w:rPr>
          <w:rFonts w:ascii="Arial" w:hAnsi="Arial" w:cs="Arial"/>
          <w:sz w:val="24"/>
          <w:szCs w:val="24"/>
        </w:rPr>
        <w:tab/>
      </w:r>
      <w:r>
        <w:rPr>
          <w:rFonts w:ascii="Arial" w:hAnsi="Arial" w:cs="Arial"/>
          <w:sz w:val="24"/>
          <w:szCs w:val="24"/>
        </w:rPr>
        <w:tab/>
        <w:t>P4:  5</w:t>
      </w:r>
      <w:r>
        <w:rPr>
          <w:rFonts w:ascii="Arial" w:hAnsi="Arial" w:cs="Arial"/>
          <w:sz w:val="24"/>
          <w:szCs w:val="24"/>
        </w:rPr>
        <w:tab/>
      </w:r>
      <w:r>
        <w:rPr>
          <w:rFonts w:ascii="Arial" w:hAnsi="Arial" w:cs="Arial"/>
          <w:sz w:val="24"/>
          <w:szCs w:val="24"/>
        </w:rPr>
        <w:tab/>
        <w:t>P5:  4</w:t>
      </w:r>
    </w:p>
    <w:p w14:paraId="285833B8" w14:textId="2D3DA109" w:rsidR="00E842D7" w:rsidRDefault="00E842D7" w:rsidP="00E842D7">
      <w:pPr>
        <w:rPr>
          <w:rFonts w:ascii="Arial" w:hAnsi="Arial" w:cs="Arial"/>
          <w:sz w:val="24"/>
          <w:szCs w:val="24"/>
        </w:rPr>
      </w:pPr>
      <w:r>
        <w:rPr>
          <w:rFonts w:ascii="Arial" w:hAnsi="Arial" w:cs="Arial"/>
          <w:sz w:val="24"/>
          <w:szCs w:val="24"/>
        </w:rPr>
        <w:t>Your Child has an appropriate understanding of PSHE (inc. RSE) following Primary School.</w:t>
      </w:r>
    </w:p>
    <w:p w14:paraId="10A661B9" w14:textId="1F64D7F5" w:rsidR="00E842D7" w:rsidRDefault="00E842D7" w:rsidP="00E842D7">
      <w:pPr>
        <w:rPr>
          <w:rFonts w:ascii="Arial" w:hAnsi="Arial" w:cs="Arial"/>
          <w:sz w:val="24"/>
          <w:szCs w:val="24"/>
        </w:rPr>
      </w:pPr>
      <w:r>
        <w:rPr>
          <w:rFonts w:ascii="Arial" w:hAnsi="Arial" w:cs="Arial"/>
          <w:sz w:val="24"/>
          <w:szCs w:val="24"/>
        </w:rPr>
        <w:t>P1:  1</w:t>
      </w:r>
      <w:r>
        <w:rPr>
          <w:rFonts w:ascii="Arial" w:hAnsi="Arial" w:cs="Arial"/>
          <w:sz w:val="24"/>
          <w:szCs w:val="24"/>
        </w:rPr>
        <w:tab/>
      </w:r>
      <w:r>
        <w:rPr>
          <w:rFonts w:ascii="Arial" w:hAnsi="Arial" w:cs="Arial"/>
          <w:sz w:val="24"/>
          <w:szCs w:val="24"/>
        </w:rPr>
        <w:tab/>
        <w:t>P2:  1</w:t>
      </w:r>
      <w:r>
        <w:rPr>
          <w:rFonts w:ascii="Arial" w:hAnsi="Arial" w:cs="Arial"/>
          <w:sz w:val="24"/>
          <w:szCs w:val="24"/>
        </w:rPr>
        <w:tab/>
      </w:r>
      <w:r>
        <w:rPr>
          <w:rFonts w:ascii="Arial" w:hAnsi="Arial" w:cs="Arial"/>
          <w:sz w:val="24"/>
          <w:szCs w:val="24"/>
        </w:rPr>
        <w:tab/>
        <w:t>P3:  1</w:t>
      </w:r>
      <w:r>
        <w:rPr>
          <w:rFonts w:ascii="Arial" w:hAnsi="Arial" w:cs="Arial"/>
          <w:sz w:val="24"/>
          <w:szCs w:val="24"/>
        </w:rPr>
        <w:tab/>
      </w:r>
      <w:r>
        <w:rPr>
          <w:rFonts w:ascii="Arial" w:hAnsi="Arial" w:cs="Arial"/>
          <w:sz w:val="24"/>
          <w:szCs w:val="24"/>
        </w:rPr>
        <w:tab/>
        <w:t>P4:  1</w:t>
      </w:r>
      <w:r>
        <w:rPr>
          <w:rFonts w:ascii="Arial" w:hAnsi="Arial" w:cs="Arial"/>
          <w:sz w:val="24"/>
          <w:szCs w:val="24"/>
        </w:rPr>
        <w:tab/>
      </w:r>
      <w:r>
        <w:rPr>
          <w:rFonts w:ascii="Arial" w:hAnsi="Arial" w:cs="Arial"/>
          <w:sz w:val="24"/>
          <w:szCs w:val="24"/>
        </w:rPr>
        <w:tab/>
        <w:t>P5:  1</w:t>
      </w:r>
    </w:p>
    <w:p w14:paraId="7ABDA28C" w14:textId="2BD88522" w:rsidR="00E842D7" w:rsidRDefault="00E842D7" w:rsidP="00E842D7">
      <w:pPr>
        <w:rPr>
          <w:rFonts w:ascii="Arial" w:hAnsi="Arial" w:cs="Arial"/>
          <w:sz w:val="24"/>
          <w:szCs w:val="24"/>
        </w:rPr>
      </w:pPr>
      <w:r>
        <w:rPr>
          <w:rFonts w:ascii="Arial" w:hAnsi="Arial" w:cs="Arial"/>
          <w:sz w:val="24"/>
          <w:szCs w:val="24"/>
        </w:rPr>
        <w:t>Your Child would benefit from understanding more about healthy relationships.</w:t>
      </w:r>
    </w:p>
    <w:p w14:paraId="7E520750" w14:textId="2B44598C" w:rsidR="00E842D7" w:rsidRDefault="00E842D7" w:rsidP="00E842D7">
      <w:pPr>
        <w:rPr>
          <w:rFonts w:ascii="Arial" w:hAnsi="Arial" w:cs="Arial"/>
          <w:sz w:val="24"/>
          <w:szCs w:val="24"/>
        </w:rPr>
      </w:pPr>
      <w:r>
        <w:rPr>
          <w:rFonts w:ascii="Arial" w:hAnsi="Arial" w:cs="Arial"/>
          <w:sz w:val="24"/>
          <w:szCs w:val="24"/>
        </w:rPr>
        <w:t xml:space="preserve">P1:  </w:t>
      </w:r>
      <w:r w:rsidR="00856823">
        <w:rPr>
          <w:rFonts w:ascii="Arial" w:hAnsi="Arial" w:cs="Arial"/>
          <w:sz w:val="24"/>
          <w:szCs w:val="24"/>
        </w:rPr>
        <w:t>4</w:t>
      </w:r>
      <w:r>
        <w:rPr>
          <w:rFonts w:ascii="Arial" w:hAnsi="Arial" w:cs="Arial"/>
          <w:sz w:val="24"/>
          <w:szCs w:val="24"/>
        </w:rPr>
        <w:tab/>
      </w:r>
      <w:r>
        <w:rPr>
          <w:rFonts w:ascii="Arial" w:hAnsi="Arial" w:cs="Arial"/>
          <w:sz w:val="24"/>
          <w:szCs w:val="24"/>
        </w:rPr>
        <w:tab/>
        <w:t xml:space="preserve">P2:  </w:t>
      </w:r>
      <w:r w:rsidR="00856823">
        <w:rPr>
          <w:rFonts w:ascii="Arial" w:hAnsi="Arial" w:cs="Arial"/>
          <w:sz w:val="24"/>
          <w:szCs w:val="24"/>
        </w:rPr>
        <w:t>4</w:t>
      </w:r>
      <w:r>
        <w:rPr>
          <w:rFonts w:ascii="Arial" w:hAnsi="Arial" w:cs="Arial"/>
          <w:sz w:val="24"/>
          <w:szCs w:val="24"/>
        </w:rPr>
        <w:tab/>
      </w:r>
      <w:r>
        <w:rPr>
          <w:rFonts w:ascii="Arial" w:hAnsi="Arial" w:cs="Arial"/>
          <w:sz w:val="24"/>
          <w:szCs w:val="24"/>
        </w:rPr>
        <w:tab/>
        <w:t xml:space="preserve">P3:  </w:t>
      </w:r>
      <w:r w:rsidR="00856823">
        <w:rPr>
          <w:rFonts w:ascii="Arial" w:hAnsi="Arial" w:cs="Arial"/>
          <w:sz w:val="24"/>
          <w:szCs w:val="24"/>
        </w:rPr>
        <w:t>5</w:t>
      </w:r>
      <w:r>
        <w:rPr>
          <w:rFonts w:ascii="Arial" w:hAnsi="Arial" w:cs="Arial"/>
          <w:sz w:val="24"/>
          <w:szCs w:val="24"/>
        </w:rPr>
        <w:tab/>
      </w:r>
      <w:r>
        <w:rPr>
          <w:rFonts w:ascii="Arial" w:hAnsi="Arial" w:cs="Arial"/>
          <w:sz w:val="24"/>
          <w:szCs w:val="24"/>
        </w:rPr>
        <w:tab/>
        <w:t xml:space="preserve">P4:  </w:t>
      </w:r>
      <w:r w:rsidR="00856823">
        <w:rPr>
          <w:rFonts w:ascii="Arial" w:hAnsi="Arial" w:cs="Arial"/>
          <w:sz w:val="24"/>
          <w:szCs w:val="24"/>
        </w:rPr>
        <w:t>3</w:t>
      </w:r>
      <w:r>
        <w:rPr>
          <w:rFonts w:ascii="Arial" w:hAnsi="Arial" w:cs="Arial"/>
          <w:sz w:val="24"/>
          <w:szCs w:val="24"/>
        </w:rPr>
        <w:tab/>
      </w:r>
      <w:r>
        <w:rPr>
          <w:rFonts w:ascii="Arial" w:hAnsi="Arial" w:cs="Arial"/>
          <w:sz w:val="24"/>
          <w:szCs w:val="24"/>
        </w:rPr>
        <w:tab/>
        <w:t xml:space="preserve">P5:  </w:t>
      </w:r>
      <w:r w:rsidR="00856823">
        <w:rPr>
          <w:rFonts w:ascii="Arial" w:hAnsi="Arial" w:cs="Arial"/>
          <w:sz w:val="24"/>
          <w:szCs w:val="24"/>
        </w:rPr>
        <w:t>4</w:t>
      </w:r>
    </w:p>
    <w:p w14:paraId="782C0B0D" w14:textId="321595FF" w:rsidR="00856823" w:rsidRDefault="00856823" w:rsidP="00E842D7">
      <w:pPr>
        <w:rPr>
          <w:rFonts w:ascii="Arial" w:hAnsi="Arial" w:cs="Arial"/>
          <w:sz w:val="24"/>
          <w:szCs w:val="24"/>
        </w:rPr>
      </w:pPr>
      <w:r>
        <w:rPr>
          <w:rFonts w:ascii="Arial" w:hAnsi="Arial" w:cs="Arial"/>
          <w:sz w:val="24"/>
          <w:szCs w:val="24"/>
        </w:rPr>
        <w:t xml:space="preserve">The age/KS suggestions within the DFE guidance </w:t>
      </w:r>
      <w:proofErr w:type="gramStart"/>
      <w:r>
        <w:rPr>
          <w:rFonts w:ascii="Arial" w:hAnsi="Arial" w:cs="Arial"/>
          <w:sz w:val="24"/>
          <w:szCs w:val="24"/>
        </w:rPr>
        <w:t>is</w:t>
      </w:r>
      <w:proofErr w:type="gramEnd"/>
      <w:r>
        <w:rPr>
          <w:rFonts w:ascii="Arial" w:hAnsi="Arial" w:cs="Arial"/>
          <w:sz w:val="24"/>
          <w:szCs w:val="24"/>
        </w:rPr>
        <w:t xml:space="preserve"> appropriate.</w:t>
      </w:r>
    </w:p>
    <w:p w14:paraId="4BB53088" w14:textId="0D3E3CCA" w:rsidR="00856823" w:rsidRDefault="00856823" w:rsidP="00856823">
      <w:pPr>
        <w:rPr>
          <w:rFonts w:ascii="Arial" w:hAnsi="Arial" w:cs="Arial"/>
          <w:sz w:val="24"/>
          <w:szCs w:val="24"/>
        </w:rPr>
      </w:pPr>
      <w:r>
        <w:rPr>
          <w:rFonts w:ascii="Arial" w:hAnsi="Arial" w:cs="Arial"/>
          <w:sz w:val="24"/>
          <w:szCs w:val="24"/>
        </w:rPr>
        <w:t>P1:  3</w:t>
      </w:r>
      <w:r>
        <w:rPr>
          <w:rFonts w:ascii="Arial" w:hAnsi="Arial" w:cs="Arial"/>
          <w:sz w:val="24"/>
          <w:szCs w:val="24"/>
        </w:rPr>
        <w:tab/>
      </w:r>
      <w:r>
        <w:rPr>
          <w:rFonts w:ascii="Arial" w:hAnsi="Arial" w:cs="Arial"/>
          <w:sz w:val="24"/>
          <w:szCs w:val="24"/>
        </w:rPr>
        <w:tab/>
        <w:t>P2:  4</w:t>
      </w:r>
      <w:r>
        <w:rPr>
          <w:rFonts w:ascii="Arial" w:hAnsi="Arial" w:cs="Arial"/>
          <w:sz w:val="24"/>
          <w:szCs w:val="24"/>
        </w:rPr>
        <w:tab/>
      </w:r>
      <w:r>
        <w:rPr>
          <w:rFonts w:ascii="Arial" w:hAnsi="Arial" w:cs="Arial"/>
          <w:sz w:val="24"/>
          <w:szCs w:val="24"/>
        </w:rPr>
        <w:tab/>
        <w:t>P3:  2</w:t>
      </w:r>
      <w:r>
        <w:rPr>
          <w:rFonts w:ascii="Arial" w:hAnsi="Arial" w:cs="Arial"/>
          <w:sz w:val="24"/>
          <w:szCs w:val="24"/>
        </w:rPr>
        <w:tab/>
      </w:r>
      <w:r>
        <w:rPr>
          <w:rFonts w:ascii="Arial" w:hAnsi="Arial" w:cs="Arial"/>
          <w:sz w:val="24"/>
          <w:szCs w:val="24"/>
        </w:rPr>
        <w:tab/>
        <w:t>P4:  3</w:t>
      </w:r>
      <w:r>
        <w:rPr>
          <w:rFonts w:ascii="Arial" w:hAnsi="Arial" w:cs="Arial"/>
          <w:sz w:val="24"/>
          <w:szCs w:val="24"/>
        </w:rPr>
        <w:tab/>
      </w:r>
      <w:r>
        <w:rPr>
          <w:rFonts w:ascii="Arial" w:hAnsi="Arial" w:cs="Arial"/>
          <w:sz w:val="24"/>
          <w:szCs w:val="24"/>
        </w:rPr>
        <w:tab/>
        <w:t>P5:  3</w:t>
      </w:r>
    </w:p>
    <w:p w14:paraId="27AEC250" w14:textId="5EFD8725" w:rsidR="00D625A9" w:rsidRDefault="00D625A9" w:rsidP="00856823">
      <w:pPr>
        <w:rPr>
          <w:rFonts w:ascii="Arial" w:hAnsi="Arial" w:cs="Arial"/>
          <w:sz w:val="24"/>
          <w:szCs w:val="24"/>
        </w:rPr>
      </w:pPr>
      <w:r>
        <w:rPr>
          <w:rFonts w:ascii="Arial" w:hAnsi="Arial" w:cs="Arial"/>
          <w:sz w:val="24"/>
          <w:szCs w:val="24"/>
        </w:rPr>
        <w:t>*It is noted that not all Children have the same understanding at the same time, and maturity levels differ greatly.</w:t>
      </w:r>
    </w:p>
    <w:p w14:paraId="3F3678D3" w14:textId="1E5B4532" w:rsidR="00D625A9" w:rsidRDefault="00D625A9" w:rsidP="00856823">
      <w:pPr>
        <w:rPr>
          <w:rFonts w:ascii="Arial" w:hAnsi="Arial" w:cs="Arial"/>
          <w:sz w:val="24"/>
          <w:szCs w:val="24"/>
        </w:rPr>
      </w:pPr>
      <w:r>
        <w:rPr>
          <w:rFonts w:ascii="Arial" w:hAnsi="Arial" w:cs="Arial"/>
          <w:sz w:val="24"/>
          <w:szCs w:val="24"/>
        </w:rPr>
        <w:t>Our PSHE (inc. RSE) Policy is clearly written and easy to understand.</w:t>
      </w:r>
    </w:p>
    <w:p w14:paraId="26693C13" w14:textId="3AE13693" w:rsidR="00D625A9" w:rsidRDefault="00D625A9" w:rsidP="00D625A9">
      <w:pPr>
        <w:rPr>
          <w:rFonts w:ascii="Arial" w:hAnsi="Arial" w:cs="Arial"/>
          <w:sz w:val="24"/>
          <w:szCs w:val="24"/>
        </w:rPr>
      </w:pPr>
      <w:r>
        <w:rPr>
          <w:rFonts w:ascii="Arial" w:hAnsi="Arial" w:cs="Arial"/>
          <w:sz w:val="24"/>
          <w:szCs w:val="24"/>
        </w:rPr>
        <w:t>P1:  4</w:t>
      </w:r>
      <w:r>
        <w:rPr>
          <w:rFonts w:ascii="Arial" w:hAnsi="Arial" w:cs="Arial"/>
          <w:sz w:val="24"/>
          <w:szCs w:val="24"/>
        </w:rPr>
        <w:tab/>
      </w:r>
      <w:r>
        <w:rPr>
          <w:rFonts w:ascii="Arial" w:hAnsi="Arial" w:cs="Arial"/>
          <w:sz w:val="24"/>
          <w:szCs w:val="24"/>
        </w:rPr>
        <w:tab/>
        <w:t>P2:  5</w:t>
      </w:r>
      <w:r>
        <w:rPr>
          <w:rFonts w:ascii="Arial" w:hAnsi="Arial" w:cs="Arial"/>
          <w:sz w:val="24"/>
          <w:szCs w:val="24"/>
        </w:rPr>
        <w:tab/>
      </w:r>
      <w:r>
        <w:rPr>
          <w:rFonts w:ascii="Arial" w:hAnsi="Arial" w:cs="Arial"/>
          <w:sz w:val="24"/>
          <w:szCs w:val="24"/>
        </w:rPr>
        <w:tab/>
        <w:t>P3:  5</w:t>
      </w:r>
      <w:r>
        <w:rPr>
          <w:rFonts w:ascii="Arial" w:hAnsi="Arial" w:cs="Arial"/>
          <w:sz w:val="24"/>
          <w:szCs w:val="24"/>
        </w:rPr>
        <w:tab/>
      </w:r>
      <w:r>
        <w:rPr>
          <w:rFonts w:ascii="Arial" w:hAnsi="Arial" w:cs="Arial"/>
          <w:sz w:val="24"/>
          <w:szCs w:val="24"/>
        </w:rPr>
        <w:tab/>
        <w:t>P4:  4</w:t>
      </w:r>
      <w:r>
        <w:rPr>
          <w:rFonts w:ascii="Arial" w:hAnsi="Arial" w:cs="Arial"/>
          <w:sz w:val="24"/>
          <w:szCs w:val="24"/>
        </w:rPr>
        <w:tab/>
      </w:r>
      <w:r>
        <w:rPr>
          <w:rFonts w:ascii="Arial" w:hAnsi="Arial" w:cs="Arial"/>
          <w:sz w:val="24"/>
          <w:szCs w:val="24"/>
        </w:rPr>
        <w:tab/>
        <w:t>P5:  5</w:t>
      </w:r>
    </w:p>
    <w:p w14:paraId="6CF78010" w14:textId="4D3F4C9F" w:rsidR="00D625A9" w:rsidRDefault="00D625A9" w:rsidP="00D625A9">
      <w:pPr>
        <w:rPr>
          <w:rFonts w:ascii="Arial" w:hAnsi="Arial" w:cs="Arial"/>
          <w:sz w:val="24"/>
          <w:szCs w:val="24"/>
        </w:rPr>
      </w:pPr>
      <w:r>
        <w:rPr>
          <w:rFonts w:ascii="Arial" w:hAnsi="Arial" w:cs="Arial"/>
          <w:sz w:val="24"/>
          <w:szCs w:val="24"/>
        </w:rPr>
        <w:t>Further information about PSHE (inc. RSE) is easy to find from our Policy.</w:t>
      </w:r>
    </w:p>
    <w:p w14:paraId="01D90941" w14:textId="52F4DC5C" w:rsidR="00D625A9" w:rsidRDefault="00D625A9" w:rsidP="00D625A9">
      <w:pPr>
        <w:rPr>
          <w:rFonts w:ascii="Arial" w:hAnsi="Arial" w:cs="Arial"/>
          <w:sz w:val="24"/>
          <w:szCs w:val="24"/>
        </w:rPr>
      </w:pPr>
      <w:r>
        <w:rPr>
          <w:rFonts w:ascii="Arial" w:hAnsi="Arial" w:cs="Arial"/>
          <w:sz w:val="24"/>
          <w:szCs w:val="24"/>
        </w:rPr>
        <w:t>P1:  5</w:t>
      </w:r>
      <w:r>
        <w:rPr>
          <w:rFonts w:ascii="Arial" w:hAnsi="Arial" w:cs="Arial"/>
          <w:sz w:val="24"/>
          <w:szCs w:val="24"/>
        </w:rPr>
        <w:tab/>
      </w:r>
      <w:r>
        <w:rPr>
          <w:rFonts w:ascii="Arial" w:hAnsi="Arial" w:cs="Arial"/>
          <w:sz w:val="24"/>
          <w:szCs w:val="24"/>
        </w:rPr>
        <w:tab/>
        <w:t>P2:  5</w:t>
      </w:r>
      <w:r>
        <w:rPr>
          <w:rFonts w:ascii="Arial" w:hAnsi="Arial" w:cs="Arial"/>
          <w:sz w:val="24"/>
          <w:szCs w:val="24"/>
        </w:rPr>
        <w:tab/>
      </w:r>
      <w:r>
        <w:rPr>
          <w:rFonts w:ascii="Arial" w:hAnsi="Arial" w:cs="Arial"/>
          <w:sz w:val="24"/>
          <w:szCs w:val="24"/>
        </w:rPr>
        <w:tab/>
        <w:t>P3:  5</w:t>
      </w:r>
      <w:r>
        <w:rPr>
          <w:rFonts w:ascii="Arial" w:hAnsi="Arial" w:cs="Arial"/>
          <w:sz w:val="24"/>
          <w:szCs w:val="24"/>
        </w:rPr>
        <w:tab/>
      </w:r>
      <w:r>
        <w:rPr>
          <w:rFonts w:ascii="Arial" w:hAnsi="Arial" w:cs="Arial"/>
          <w:sz w:val="24"/>
          <w:szCs w:val="24"/>
        </w:rPr>
        <w:tab/>
        <w:t>P4:  5</w:t>
      </w:r>
      <w:r>
        <w:rPr>
          <w:rFonts w:ascii="Arial" w:hAnsi="Arial" w:cs="Arial"/>
          <w:sz w:val="24"/>
          <w:szCs w:val="24"/>
        </w:rPr>
        <w:tab/>
      </w:r>
      <w:r>
        <w:rPr>
          <w:rFonts w:ascii="Arial" w:hAnsi="Arial" w:cs="Arial"/>
          <w:sz w:val="24"/>
          <w:szCs w:val="24"/>
        </w:rPr>
        <w:tab/>
        <w:t>P5:  5</w:t>
      </w:r>
    </w:p>
    <w:p w14:paraId="16B69C27" w14:textId="61869B4F" w:rsidR="00D625A9" w:rsidRDefault="00D625A9" w:rsidP="00D625A9">
      <w:pPr>
        <w:rPr>
          <w:rFonts w:ascii="Arial" w:hAnsi="Arial" w:cs="Arial"/>
          <w:sz w:val="24"/>
          <w:szCs w:val="24"/>
        </w:rPr>
      </w:pPr>
      <w:r>
        <w:rPr>
          <w:rFonts w:ascii="Arial" w:hAnsi="Arial" w:cs="Arial"/>
          <w:sz w:val="24"/>
          <w:szCs w:val="24"/>
        </w:rPr>
        <w:t xml:space="preserve">Our letter from when your Child enrolled at Peregrinate School is clear, precise and provides </w:t>
      </w:r>
      <w:proofErr w:type="gramStart"/>
      <w:r>
        <w:rPr>
          <w:rFonts w:ascii="Arial" w:hAnsi="Arial" w:cs="Arial"/>
          <w:sz w:val="24"/>
          <w:szCs w:val="24"/>
        </w:rPr>
        <w:t>all of</w:t>
      </w:r>
      <w:proofErr w:type="gramEnd"/>
      <w:r>
        <w:rPr>
          <w:rFonts w:ascii="Arial" w:hAnsi="Arial" w:cs="Arial"/>
          <w:sz w:val="24"/>
          <w:szCs w:val="24"/>
        </w:rPr>
        <w:t xml:space="preserve"> the information you need to make a decision about your Child’s participation in the curriculum.</w:t>
      </w:r>
    </w:p>
    <w:p w14:paraId="3993D20D" w14:textId="093EEBE9" w:rsidR="00D625A9" w:rsidRDefault="00D625A9" w:rsidP="00D625A9">
      <w:pPr>
        <w:rPr>
          <w:rFonts w:ascii="Arial" w:hAnsi="Arial" w:cs="Arial"/>
          <w:sz w:val="24"/>
          <w:szCs w:val="24"/>
        </w:rPr>
      </w:pPr>
      <w:r>
        <w:rPr>
          <w:rFonts w:ascii="Arial" w:hAnsi="Arial" w:cs="Arial"/>
          <w:sz w:val="24"/>
          <w:szCs w:val="24"/>
        </w:rPr>
        <w:t>P1:  5</w:t>
      </w:r>
      <w:r>
        <w:rPr>
          <w:rFonts w:ascii="Arial" w:hAnsi="Arial" w:cs="Arial"/>
          <w:sz w:val="24"/>
          <w:szCs w:val="24"/>
        </w:rPr>
        <w:tab/>
      </w:r>
      <w:r>
        <w:rPr>
          <w:rFonts w:ascii="Arial" w:hAnsi="Arial" w:cs="Arial"/>
          <w:sz w:val="24"/>
          <w:szCs w:val="24"/>
        </w:rPr>
        <w:tab/>
        <w:t>P2:  5</w:t>
      </w:r>
      <w:r>
        <w:rPr>
          <w:rFonts w:ascii="Arial" w:hAnsi="Arial" w:cs="Arial"/>
          <w:sz w:val="24"/>
          <w:szCs w:val="24"/>
        </w:rPr>
        <w:tab/>
      </w:r>
      <w:r>
        <w:rPr>
          <w:rFonts w:ascii="Arial" w:hAnsi="Arial" w:cs="Arial"/>
          <w:sz w:val="24"/>
          <w:szCs w:val="24"/>
        </w:rPr>
        <w:tab/>
        <w:t>P3:  5</w:t>
      </w:r>
      <w:r>
        <w:rPr>
          <w:rFonts w:ascii="Arial" w:hAnsi="Arial" w:cs="Arial"/>
          <w:sz w:val="24"/>
          <w:szCs w:val="24"/>
        </w:rPr>
        <w:tab/>
      </w:r>
      <w:r>
        <w:rPr>
          <w:rFonts w:ascii="Arial" w:hAnsi="Arial" w:cs="Arial"/>
          <w:sz w:val="24"/>
          <w:szCs w:val="24"/>
        </w:rPr>
        <w:tab/>
        <w:t>P4:  5</w:t>
      </w:r>
      <w:r>
        <w:rPr>
          <w:rFonts w:ascii="Arial" w:hAnsi="Arial" w:cs="Arial"/>
          <w:sz w:val="24"/>
          <w:szCs w:val="24"/>
        </w:rPr>
        <w:tab/>
      </w:r>
      <w:r>
        <w:rPr>
          <w:rFonts w:ascii="Arial" w:hAnsi="Arial" w:cs="Arial"/>
          <w:sz w:val="24"/>
          <w:szCs w:val="24"/>
        </w:rPr>
        <w:tab/>
        <w:t>P5:  5</w:t>
      </w:r>
    </w:p>
    <w:p w14:paraId="4DED0DD4" w14:textId="76779D64" w:rsidR="00D625A9" w:rsidRDefault="00D625A9" w:rsidP="00D625A9">
      <w:pPr>
        <w:rPr>
          <w:rFonts w:ascii="Arial" w:hAnsi="Arial" w:cs="Arial"/>
          <w:sz w:val="24"/>
          <w:szCs w:val="24"/>
        </w:rPr>
      </w:pPr>
      <w:r>
        <w:rPr>
          <w:rFonts w:ascii="Arial" w:hAnsi="Arial" w:cs="Arial"/>
          <w:sz w:val="24"/>
          <w:szCs w:val="24"/>
        </w:rPr>
        <w:t>It is made very clear within the letter mentioned above how to withdraw my Child from the curriculum, either in full or in part.</w:t>
      </w:r>
    </w:p>
    <w:p w14:paraId="00279E9E" w14:textId="77777777" w:rsidR="00D625A9" w:rsidRDefault="00D625A9" w:rsidP="00D625A9">
      <w:pPr>
        <w:rPr>
          <w:rFonts w:ascii="Arial" w:hAnsi="Arial" w:cs="Arial"/>
          <w:sz w:val="24"/>
          <w:szCs w:val="24"/>
        </w:rPr>
      </w:pPr>
      <w:r>
        <w:rPr>
          <w:rFonts w:ascii="Arial" w:hAnsi="Arial" w:cs="Arial"/>
          <w:sz w:val="24"/>
          <w:szCs w:val="24"/>
        </w:rPr>
        <w:t>P1:  5</w:t>
      </w:r>
      <w:r>
        <w:rPr>
          <w:rFonts w:ascii="Arial" w:hAnsi="Arial" w:cs="Arial"/>
          <w:sz w:val="24"/>
          <w:szCs w:val="24"/>
        </w:rPr>
        <w:tab/>
      </w:r>
      <w:r>
        <w:rPr>
          <w:rFonts w:ascii="Arial" w:hAnsi="Arial" w:cs="Arial"/>
          <w:sz w:val="24"/>
          <w:szCs w:val="24"/>
        </w:rPr>
        <w:tab/>
        <w:t>P2:  5</w:t>
      </w:r>
      <w:r>
        <w:rPr>
          <w:rFonts w:ascii="Arial" w:hAnsi="Arial" w:cs="Arial"/>
          <w:sz w:val="24"/>
          <w:szCs w:val="24"/>
        </w:rPr>
        <w:tab/>
      </w:r>
      <w:r>
        <w:rPr>
          <w:rFonts w:ascii="Arial" w:hAnsi="Arial" w:cs="Arial"/>
          <w:sz w:val="24"/>
          <w:szCs w:val="24"/>
        </w:rPr>
        <w:tab/>
        <w:t>P3:  5</w:t>
      </w:r>
      <w:r>
        <w:rPr>
          <w:rFonts w:ascii="Arial" w:hAnsi="Arial" w:cs="Arial"/>
          <w:sz w:val="24"/>
          <w:szCs w:val="24"/>
        </w:rPr>
        <w:tab/>
      </w:r>
      <w:r>
        <w:rPr>
          <w:rFonts w:ascii="Arial" w:hAnsi="Arial" w:cs="Arial"/>
          <w:sz w:val="24"/>
          <w:szCs w:val="24"/>
        </w:rPr>
        <w:tab/>
        <w:t>P4:  5</w:t>
      </w:r>
      <w:r>
        <w:rPr>
          <w:rFonts w:ascii="Arial" w:hAnsi="Arial" w:cs="Arial"/>
          <w:sz w:val="24"/>
          <w:szCs w:val="24"/>
        </w:rPr>
        <w:tab/>
      </w:r>
      <w:r>
        <w:rPr>
          <w:rFonts w:ascii="Arial" w:hAnsi="Arial" w:cs="Arial"/>
          <w:sz w:val="24"/>
          <w:szCs w:val="24"/>
        </w:rPr>
        <w:tab/>
        <w:t>P5:  5</w:t>
      </w:r>
    </w:p>
    <w:p w14:paraId="65DDF665" w14:textId="448A9F79" w:rsidR="00D625A9" w:rsidRDefault="00D625A9" w:rsidP="00D625A9">
      <w:pPr>
        <w:rPr>
          <w:rFonts w:ascii="Arial" w:hAnsi="Arial" w:cs="Arial"/>
          <w:sz w:val="24"/>
          <w:szCs w:val="24"/>
        </w:rPr>
      </w:pPr>
      <w:r>
        <w:rPr>
          <w:rFonts w:ascii="Arial" w:hAnsi="Arial" w:cs="Arial"/>
          <w:sz w:val="24"/>
          <w:szCs w:val="24"/>
        </w:rPr>
        <w:t>Our PSHE (inc. RSE) curriculum covers all topics required by the DFE.</w:t>
      </w:r>
    </w:p>
    <w:p w14:paraId="56F6F4A5" w14:textId="77777777" w:rsidR="00D625A9" w:rsidRDefault="00D625A9" w:rsidP="00D625A9">
      <w:pPr>
        <w:rPr>
          <w:rFonts w:ascii="Arial" w:hAnsi="Arial" w:cs="Arial"/>
          <w:sz w:val="24"/>
          <w:szCs w:val="24"/>
        </w:rPr>
      </w:pPr>
      <w:r>
        <w:rPr>
          <w:rFonts w:ascii="Arial" w:hAnsi="Arial" w:cs="Arial"/>
          <w:sz w:val="24"/>
          <w:szCs w:val="24"/>
        </w:rPr>
        <w:t>P1:  5</w:t>
      </w:r>
      <w:r>
        <w:rPr>
          <w:rFonts w:ascii="Arial" w:hAnsi="Arial" w:cs="Arial"/>
          <w:sz w:val="24"/>
          <w:szCs w:val="24"/>
        </w:rPr>
        <w:tab/>
      </w:r>
      <w:r>
        <w:rPr>
          <w:rFonts w:ascii="Arial" w:hAnsi="Arial" w:cs="Arial"/>
          <w:sz w:val="24"/>
          <w:szCs w:val="24"/>
        </w:rPr>
        <w:tab/>
        <w:t>P2:  5</w:t>
      </w:r>
      <w:r>
        <w:rPr>
          <w:rFonts w:ascii="Arial" w:hAnsi="Arial" w:cs="Arial"/>
          <w:sz w:val="24"/>
          <w:szCs w:val="24"/>
        </w:rPr>
        <w:tab/>
      </w:r>
      <w:r>
        <w:rPr>
          <w:rFonts w:ascii="Arial" w:hAnsi="Arial" w:cs="Arial"/>
          <w:sz w:val="24"/>
          <w:szCs w:val="24"/>
        </w:rPr>
        <w:tab/>
        <w:t>P3:  5</w:t>
      </w:r>
      <w:r>
        <w:rPr>
          <w:rFonts w:ascii="Arial" w:hAnsi="Arial" w:cs="Arial"/>
          <w:sz w:val="24"/>
          <w:szCs w:val="24"/>
        </w:rPr>
        <w:tab/>
      </w:r>
      <w:r>
        <w:rPr>
          <w:rFonts w:ascii="Arial" w:hAnsi="Arial" w:cs="Arial"/>
          <w:sz w:val="24"/>
          <w:szCs w:val="24"/>
        </w:rPr>
        <w:tab/>
        <w:t>P4:  5</w:t>
      </w:r>
      <w:r>
        <w:rPr>
          <w:rFonts w:ascii="Arial" w:hAnsi="Arial" w:cs="Arial"/>
          <w:sz w:val="24"/>
          <w:szCs w:val="24"/>
        </w:rPr>
        <w:tab/>
      </w:r>
      <w:r>
        <w:rPr>
          <w:rFonts w:ascii="Arial" w:hAnsi="Arial" w:cs="Arial"/>
          <w:sz w:val="24"/>
          <w:szCs w:val="24"/>
        </w:rPr>
        <w:tab/>
        <w:t>P5:  5</w:t>
      </w:r>
    </w:p>
    <w:p w14:paraId="1514B881" w14:textId="013E92AA" w:rsidR="00D625A9" w:rsidRDefault="006C55C6" w:rsidP="00D625A9">
      <w:pPr>
        <w:rPr>
          <w:rFonts w:ascii="Arial" w:hAnsi="Arial" w:cs="Arial"/>
          <w:sz w:val="24"/>
          <w:szCs w:val="24"/>
        </w:rPr>
      </w:pPr>
      <w:r>
        <w:rPr>
          <w:rFonts w:ascii="Arial" w:hAnsi="Arial" w:cs="Arial"/>
          <w:sz w:val="24"/>
          <w:szCs w:val="24"/>
        </w:rPr>
        <w:lastRenderedPageBreak/>
        <w:t>Your Child will be capable of understanding the topics delivered as planned within the curriculum map.</w:t>
      </w:r>
    </w:p>
    <w:p w14:paraId="3AA14096" w14:textId="5CFCF7DB" w:rsidR="006C55C6" w:rsidRDefault="006C55C6" w:rsidP="006C55C6">
      <w:pPr>
        <w:rPr>
          <w:rFonts w:ascii="Arial" w:hAnsi="Arial" w:cs="Arial"/>
          <w:sz w:val="24"/>
          <w:szCs w:val="24"/>
        </w:rPr>
      </w:pPr>
      <w:r>
        <w:rPr>
          <w:rFonts w:ascii="Arial" w:hAnsi="Arial" w:cs="Arial"/>
          <w:sz w:val="24"/>
          <w:szCs w:val="24"/>
        </w:rPr>
        <w:t>P1:  5</w:t>
      </w:r>
      <w:r>
        <w:rPr>
          <w:rFonts w:ascii="Arial" w:hAnsi="Arial" w:cs="Arial"/>
          <w:sz w:val="24"/>
          <w:szCs w:val="24"/>
        </w:rPr>
        <w:tab/>
      </w:r>
      <w:r>
        <w:rPr>
          <w:rFonts w:ascii="Arial" w:hAnsi="Arial" w:cs="Arial"/>
          <w:sz w:val="24"/>
          <w:szCs w:val="24"/>
        </w:rPr>
        <w:tab/>
        <w:t>P2:  4</w:t>
      </w:r>
      <w:r>
        <w:rPr>
          <w:rFonts w:ascii="Arial" w:hAnsi="Arial" w:cs="Arial"/>
          <w:sz w:val="24"/>
          <w:szCs w:val="24"/>
        </w:rPr>
        <w:tab/>
      </w:r>
      <w:r>
        <w:rPr>
          <w:rFonts w:ascii="Arial" w:hAnsi="Arial" w:cs="Arial"/>
          <w:sz w:val="24"/>
          <w:szCs w:val="24"/>
        </w:rPr>
        <w:tab/>
        <w:t>P3:  5</w:t>
      </w:r>
      <w:r>
        <w:rPr>
          <w:rFonts w:ascii="Arial" w:hAnsi="Arial" w:cs="Arial"/>
          <w:sz w:val="24"/>
          <w:szCs w:val="24"/>
        </w:rPr>
        <w:tab/>
      </w:r>
      <w:r>
        <w:rPr>
          <w:rFonts w:ascii="Arial" w:hAnsi="Arial" w:cs="Arial"/>
          <w:sz w:val="24"/>
          <w:szCs w:val="24"/>
        </w:rPr>
        <w:tab/>
        <w:t>P4:  5</w:t>
      </w:r>
      <w:r>
        <w:rPr>
          <w:rFonts w:ascii="Arial" w:hAnsi="Arial" w:cs="Arial"/>
          <w:sz w:val="24"/>
          <w:szCs w:val="24"/>
        </w:rPr>
        <w:tab/>
      </w:r>
      <w:r>
        <w:rPr>
          <w:rFonts w:ascii="Arial" w:hAnsi="Arial" w:cs="Arial"/>
          <w:sz w:val="24"/>
          <w:szCs w:val="24"/>
        </w:rPr>
        <w:tab/>
        <w:t>P5:  5</w:t>
      </w:r>
    </w:p>
    <w:p w14:paraId="6FBD6592" w14:textId="77777777" w:rsidR="006C55C6" w:rsidRDefault="006C55C6" w:rsidP="006C55C6">
      <w:pPr>
        <w:rPr>
          <w:rFonts w:ascii="Arial" w:hAnsi="Arial" w:cs="Arial"/>
          <w:sz w:val="24"/>
          <w:szCs w:val="24"/>
        </w:rPr>
      </w:pPr>
    </w:p>
    <w:p w14:paraId="588D2A6B" w14:textId="77777777" w:rsidR="006C55C6" w:rsidRDefault="006C55C6" w:rsidP="00D625A9">
      <w:pPr>
        <w:rPr>
          <w:rFonts w:ascii="Arial" w:hAnsi="Arial" w:cs="Arial"/>
          <w:sz w:val="24"/>
          <w:szCs w:val="24"/>
        </w:rPr>
      </w:pPr>
    </w:p>
    <w:p w14:paraId="04011BCA" w14:textId="77777777" w:rsidR="00D625A9" w:rsidRDefault="00D625A9" w:rsidP="00D625A9">
      <w:pPr>
        <w:rPr>
          <w:rFonts w:ascii="Arial" w:hAnsi="Arial" w:cs="Arial"/>
          <w:sz w:val="24"/>
          <w:szCs w:val="24"/>
        </w:rPr>
      </w:pPr>
    </w:p>
    <w:p w14:paraId="106B5CEF" w14:textId="77777777" w:rsidR="00D625A9" w:rsidRDefault="00D625A9" w:rsidP="00D625A9">
      <w:pPr>
        <w:rPr>
          <w:rFonts w:ascii="Arial" w:hAnsi="Arial" w:cs="Arial"/>
          <w:sz w:val="24"/>
          <w:szCs w:val="24"/>
        </w:rPr>
      </w:pPr>
    </w:p>
    <w:p w14:paraId="2E7A5706" w14:textId="77777777" w:rsidR="00D625A9" w:rsidRDefault="00D625A9" w:rsidP="00856823">
      <w:pPr>
        <w:rPr>
          <w:rFonts w:ascii="Arial" w:hAnsi="Arial" w:cs="Arial"/>
          <w:sz w:val="24"/>
          <w:szCs w:val="24"/>
        </w:rPr>
      </w:pPr>
    </w:p>
    <w:p w14:paraId="012815D5" w14:textId="76E27185" w:rsidR="00856823" w:rsidRDefault="00856823" w:rsidP="00E842D7">
      <w:pPr>
        <w:rPr>
          <w:rFonts w:ascii="Arial" w:hAnsi="Arial" w:cs="Arial"/>
          <w:sz w:val="24"/>
          <w:szCs w:val="24"/>
        </w:rPr>
      </w:pPr>
    </w:p>
    <w:p w14:paraId="2C782705" w14:textId="77777777" w:rsidR="00E842D7" w:rsidRPr="00E842D7" w:rsidRDefault="00E842D7" w:rsidP="00E842D7">
      <w:pPr>
        <w:rPr>
          <w:rFonts w:ascii="Arial" w:hAnsi="Arial" w:cs="Arial"/>
          <w:sz w:val="24"/>
          <w:szCs w:val="24"/>
        </w:rPr>
      </w:pPr>
    </w:p>
    <w:p w14:paraId="4E2B3104" w14:textId="77777777" w:rsidR="001A130E" w:rsidRPr="001A130E" w:rsidRDefault="001A130E" w:rsidP="001A130E">
      <w:pPr>
        <w:rPr>
          <w:sz w:val="28"/>
          <w:szCs w:val="28"/>
        </w:rPr>
      </w:pPr>
    </w:p>
    <w:sectPr w:rsidR="001A130E" w:rsidRPr="001A130E" w:rsidSect="00367893">
      <w:footerReference w:type="default" r:id="rId24"/>
      <w:headerReference w:type="first" r:id="rId25"/>
      <w:footerReference w:type="firs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06AB5" w14:textId="77777777" w:rsidR="00367893" w:rsidRDefault="00367893" w:rsidP="005E5E4E">
      <w:pPr>
        <w:spacing w:after="0" w:line="240" w:lineRule="auto"/>
      </w:pPr>
      <w:r>
        <w:separator/>
      </w:r>
    </w:p>
  </w:endnote>
  <w:endnote w:type="continuationSeparator" w:id="0">
    <w:p w14:paraId="5B943316" w14:textId="77777777" w:rsidR="00367893" w:rsidRDefault="00367893" w:rsidP="005E5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97325"/>
      <w:docPartObj>
        <w:docPartGallery w:val="Page Numbers (Bottom of Page)"/>
        <w:docPartUnique/>
      </w:docPartObj>
    </w:sdtPr>
    <w:sdtEndPr>
      <w:rPr>
        <w:noProof/>
      </w:rPr>
    </w:sdtEndPr>
    <w:sdtContent>
      <w:p w14:paraId="1D74FAB4" w14:textId="421048D9" w:rsidR="004216F3" w:rsidRDefault="004216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8B53CA" w14:textId="2D9DE55D" w:rsidR="005E5E4E" w:rsidRDefault="005E5E4E" w:rsidP="005E5E4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EFF3" w14:textId="77777777" w:rsidR="005E5E4E" w:rsidRDefault="005E5E4E" w:rsidP="005E5E4E">
    <w:pPr>
      <w:pStyle w:val="Footer"/>
      <w:jc w:val="center"/>
    </w:pPr>
    <w:r>
      <w:rPr>
        <w:noProof/>
        <w:lang w:eastAsia="en-GB"/>
      </w:rPr>
      <w:drawing>
        <wp:inline distT="0" distB="0" distL="0" distR="0" wp14:anchorId="1BAB93F0" wp14:editId="20570FF1">
          <wp:extent cx="557578" cy="787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E14A9" w14:textId="77777777" w:rsidR="00367893" w:rsidRDefault="00367893" w:rsidP="005E5E4E">
      <w:pPr>
        <w:spacing w:after="0" w:line="240" w:lineRule="auto"/>
      </w:pPr>
      <w:r>
        <w:separator/>
      </w:r>
    </w:p>
  </w:footnote>
  <w:footnote w:type="continuationSeparator" w:id="0">
    <w:p w14:paraId="1CFEBE8B" w14:textId="77777777" w:rsidR="00367893" w:rsidRDefault="00367893" w:rsidP="005E5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6C10" w14:textId="77777777" w:rsidR="005E5E4E" w:rsidRDefault="005E5E4E" w:rsidP="005E5E4E">
    <w:pPr>
      <w:pStyle w:val="Header"/>
      <w:jc w:val="center"/>
    </w:pPr>
    <w:r>
      <w:rPr>
        <w:noProof/>
        <w:lang w:eastAsia="en-GB"/>
      </w:rPr>
      <w:drawing>
        <wp:inline distT="0" distB="0" distL="0" distR="0" wp14:anchorId="30FF1B0E" wp14:editId="45BDC140">
          <wp:extent cx="4564380" cy="1860442"/>
          <wp:effectExtent l="0" t="0" r="0" b="0"/>
          <wp:docPr id="2" name="Picture 2" descr="E:\Our Documents\Peregrinate Ltd\Logos etc\peregrinate logo -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ur Documents\Peregrinate Ltd\Logos etc\peregrinate logo - high r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5392" cy="18608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78BA"/>
    <w:multiLevelType w:val="hybridMultilevel"/>
    <w:tmpl w:val="D6BA17F4"/>
    <w:lvl w:ilvl="0" w:tplc="3AA0774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A1797"/>
    <w:multiLevelType w:val="hybridMultilevel"/>
    <w:tmpl w:val="4608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6542F"/>
    <w:multiLevelType w:val="hybridMultilevel"/>
    <w:tmpl w:val="55E0ED16"/>
    <w:lvl w:ilvl="0" w:tplc="3822F8A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A30F8A"/>
    <w:multiLevelType w:val="hybridMultilevel"/>
    <w:tmpl w:val="88D28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D16C5"/>
    <w:multiLevelType w:val="hybridMultilevel"/>
    <w:tmpl w:val="3CA4D028"/>
    <w:lvl w:ilvl="0" w:tplc="DB4A6932">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1D44362"/>
    <w:multiLevelType w:val="hybridMultilevel"/>
    <w:tmpl w:val="0BF4C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CE3DDD"/>
    <w:multiLevelType w:val="hybridMultilevel"/>
    <w:tmpl w:val="1270C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8E5681"/>
    <w:multiLevelType w:val="hybridMultilevel"/>
    <w:tmpl w:val="B1AC8F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810532">
    <w:abstractNumId w:val="5"/>
  </w:num>
  <w:num w:numId="2" w16cid:durableId="1963220785">
    <w:abstractNumId w:val="2"/>
  </w:num>
  <w:num w:numId="3" w16cid:durableId="284582847">
    <w:abstractNumId w:val="4"/>
  </w:num>
  <w:num w:numId="4" w16cid:durableId="813176346">
    <w:abstractNumId w:val="1"/>
  </w:num>
  <w:num w:numId="5" w16cid:durableId="330067495">
    <w:abstractNumId w:val="3"/>
  </w:num>
  <w:num w:numId="6" w16cid:durableId="1603999641">
    <w:abstractNumId w:val="6"/>
  </w:num>
  <w:num w:numId="7" w16cid:durableId="1773935702">
    <w:abstractNumId w:val="7"/>
  </w:num>
  <w:num w:numId="8" w16cid:durableId="886725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E4E"/>
    <w:rsid w:val="000216E8"/>
    <w:rsid w:val="00023791"/>
    <w:rsid w:val="00060483"/>
    <w:rsid w:val="000B5B42"/>
    <w:rsid w:val="000D0538"/>
    <w:rsid w:val="00102010"/>
    <w:rsid w:val="00105F6F"/>
    <w:rsid w:val="0016374C"/>
    <w:rsid w:val="001A130E"/>
    <w:rsid w:val="002059B2"/>
    <w:rsid w:val="00222739"/>
    <w:rsid w:val="00271974"/>
    <w:rsid w:val="00285FA2"/>
    <w:rsid w:val="002874FB"/>
    <w:rsid w:val="002D32AB"/>
    <w:rsid w:val="002D788D"/>
    <w:rsid w:val="0030797C"/>
    <w:rsid w:val="00335BCE"/>
    <w:rsid w:val="003401FD"/>
    <w:rsid w:val="00345FC8"/>
    <w:rsid w:val="00367893"/>
    <w:rsid w:val="00377120"/>
    <w:rsid w:val="003C5FFD"/>
    <w:rsid w:val="004216F3"/>
    <w:rsid w:val="0046309A"/>
    <w:rsid w:val="00565CE2"/>
    <w:rsid w:val="005915E5"/>
    <w:rsid w:val="005A582C"/>
    <w:rsid w:val="005C1146"/>
    <w:rsid w:val="005E5E4E"/>
    <w:rsid w:val="00694BC8"/>
    <w:rsid w:val="006B25D4"/>
    <w:rsid w:val="006C55C6"/>
    <w:rsid w:val="00702786"/>
    <w:rsid w:val="00707F3E"/>
    <w:rsid w:val="007156F6"/>
    <w:rsid w:val="00730CC9"/>
    <w:rsid w:val="00737500"/>
    <w:rsid w:val="007551A3"/>
    <w:rsid w:val="007964BF"/>
    <w:rsid w:val="00856823"/>
    <w:rsid w:val="008826A1"/>
    <w:rsid w:val="008F7553"/>
    <w:rsid w:val="0090778F"/>
    <w:rsid w:val="009367B4"/>
    <w:rsid w:val="009B43D5"/>
    <w:rsid w:val="009E699B"/>
    <w:rsid w:val="009E716C"/>
    <w:rsid w:val="00A817D5"/>
    <w:rsid w:val="00A93A01"/>
    <w:rsid w:val="00AB0CF9"/>
    <w:rsid w:val="00AC37CD"/>
    <w:rsid w:val="00AD43A0"/>
    <w:rsid w:val="00B426B3"/>
    <w:rsid w:val="00B6307A"/>
    <w:rsid w:val="00B75B7E"/>
    <w:rsid w:val="00BB31A2"/>
    <w:rsid w:val="00BB416A"/>
    <w:rsid w:val="00C00B45"/>
    <w:rsid w:val="00C34B40"/>
    <w:rsid w:val="00C46F3B"/>
    <w:rsid w:val="00C95258"/>
    <w:rsid w:val="00CF7770"/>
    <w:rsid w:val="00D03600"/>
    <w:rsid w:val="00D618D1"/>
    <w:rsid w:val="00D625A9"/>
    <w:rsid w:val="00D86BE6"/>
    <w:rsid w:val="00E31C2F"/>
    <w:rsid w:val="00E5645D"/>
    <w:rsid w:val="00E7539A"/>
    <w:rsid w:val="00E842D7"/>
    <w:rsid w:val="00EA1640"/>
    <w:rsid w:val="00F25818"/>
    <w:rsid w:val="00F4256B"/>
    <w:rsid w:val="00F54656"/>
    <w:rsid w:val="00F815DC"/>
    <w:rsid w:val="00FB35ED"/>
    <w:rsid w:val="00FF0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E69DE"/>
  <w15:docId w15:val="{061A3314-B565-4C21-8878-EF34EAD8C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15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05F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5E4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E5E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E4E"/>
  </w:style>
  <w:style w:type="paragraph" w:styleId="Footer">
    <w:name w:val="footer"/>
    <w:basedOn w:val="Normal"/>
    <w:link w:val="FooterChar"/>
    <w:uiPriority w:val="99"/>
    <w:unhideWhenUsed/>
    <w:rsid w:val="005E5E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E4E"/>
  </w:style>
  <w:style w:type="paragraph" w:styleId="BalloonText">
    <w:name w:val="Balloon Text"/>
    <w:basedOn w:val="Normal"/>
    <w:link w:val="BalloonTextChar"/>
    <w:uiPriority w:val="99"/>
    <w:semiHidden/>
    <w:unhideWhenUsed/>
    <w:rsid w:val="005E5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E4E"/>
    <w:rPr>
      <w:rFonts w:ascii="Tahoma" w:hAnsi="Tahoma" w:cs="Tahoma"/>
      <w:sz w:val="16"/>
      <w:szCs w:val="16"/>
    </w:rPr>
  </w:style>
  <w:style w:type="paragraph" w:styleId="NoSpacing">
    <w:name w:val="No Spacing"/>
    <w:link w:val="NoSpacingChar"/>
    <w:uiPriority w:val="1"/>
    <w:qFormat/>
    <w:rsid w:val="005E5E4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E5E4E"/>
    <w:rPr>
      <w:rFonts w:eastAsiaTheme="minorEastAsia"/>
      <w:lang w:val="en-US" w:eastAsia="ja-JP"/>
    </w:rPr>
  </w:style>
  <w:style w:type="table" w:styleId="TableGrid">
    <w:name w:val="Table Grid"/>
    <w:basedOn w:val="TableNormal"/>
    <w:uiPriority w:val="59"/>
    <w:rsid w:val="005E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67B4"/>
    <w:rPr>
      <w:color w:val="0000FF" w:themeColor="hyperlink"/>
      <w:u w:val="single"/>
    </w:rPr>
  </w:style>
  <w:style w:type="character" w:styleId="UnresolvedMention">
    <w:name w:val="Unresolved Mention"/>
    <w:basedOn w:val="DefaultParagraphFont"/>
    <w:uiPriority w:val="99"/>
    <w:semiHidden/>
    <w:unhideWhenUsed/>
    <w:rsid w:val="009367B4"/>
    <w:rPr>
      <w:color w:val="605E5C"/>
      <w:shd w:val="clear" w:color="auto" w:fill="E1DFDD"/>
    </w:rPr>
  </w:style>
  <w:style w:type="character" w:customStyle="1" w:styleId="Heading1Char">
    <w:name w:val="Heading 1 Char"/>
    <w:basedOn w:val="DefaultParagraphFont"/>
    <w:link w:val="Heading1"/>
    <w:uiPriority w:val="9"/>
    <w:rsid w:val="005915E5"/>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105F6F"/>
    <w:pPr>
      <w:ind w:left="720"/>
      <w:contextualSpacing/>
    </w:pPr>
  </w:style>
  <w:style w:type="character" w:customStyle="1" w:styleId="Heading2Char">
    <w:name w:val="Heading 2 Char"/>
    <w:basedOn w:val="DefaultParagraphFont"/>
    <w:link w:val="Heading2"/>
    <w:uiPriority w:val="9"/>
    <w:rsid w:val="00105F6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peregrinate.school" TargetMode="External"/><Relationship Id="rId13" Type="http://schemas.openxmlformats.org/officeDocument/2006/relationships/hyperlink" Target="http://www.youngminds.org.uk" TargetMode="External"/><Relationship Id="rId18" Type="http://schemas.openxmlformats.org/officeDocument/2006/relationships/hyperlink" Target="http://www.cuh.nhs.uk/patient-information"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gov.uk/government/publications/relationships-sex-and-health-education-guides-for-schools?utm_source=4e32b008-7c1e-40eb-b0ee-d3d05e10d9a7&amp;utm_medium=email&amp;utm_campaign=govuk-notifications&amp;utm_content=immediate" TargetMode="External"/><Relationship Id="rId7" Type="http://schemas.openxmlformats.org/officeDocument/2006/relationships/hyperlink" Target="https://assets.publishing.service.gov.uk/government/uploads/system/uploads/attachment_data/file/1090195/Relationships_Education_RSE_and_Health_Education.pdf" TargetMode="External"/><Relationship Id="rId12" Type="http://schemas.openxmlformats.org/officeDocument/2006/relationships/hyperlink" Target="mailto:angela@peregrinate.school" TargetMode="External"/><Relationship Id="rId17" Type="http://schemas.openxmlformats.org/officeDocument/2006/relationships/hyperlink" Target="http://www.nhs.uk/live-well/quitsmokin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wearewithyou.org.uk" TargetMode="External"/><Relationship Id="rId20" Type="http://schemas.openxmlformats.org/officeDocument/2006/relationships/hyperlink" Target="https://www.gov.uk/government/news/relationships-education-relationships-and-sex-education-rse-and-health-education-faqs?utm_source=2b45920e-083a-44ad-9c3f-16fed9168d3f&amp;utm_medium=email&amp;utm_campaign=govuk-notifications&amp;utm_content=immedia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peregrinate.schoo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eop.police.uk/safety-centre/"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yperlink" Target="mailto:Jo@peregrinate.school" TargetMode="External"/><Relationship Id="rId19" Type="http://schemas.openxmlformats.org/officeDocument/2006/relationships/hyperlink" Target="http://www.gettingiton.org.uk/contraception" TargetMode="External"/><Relationship Id="rId4" Type="http://schemas.openxmlformats.org/officeDocument/2006/relationships/webSettings" Target="webSettings.xml"/><Relationship Id="rId9" Type="http://schemas.openxmlformats.org/officeDocument/2006/relationships/hyperlink" Target="mailto:angela@peregrinate.school" TargetMode="External"/><Relationship Id="rId14" Type="http://schemas.openxmlformats.org/officeDocument/2006/relationships/hyperlink" Target="http://www.actionfraud.police.uk" TargetMode="External"/><Relationship Id="rId22" Type="http://schemas.openxmlformats.org/officeDocument/2006/relationships/image" Target="media/image1.pn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3851</Words>
  <Characters>21952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 Mollan</cp:lastModifiedBy>
  <cp:revision>2</cp:revision>
  <dcterms:created xsi:type="dcterms:W3CDTF">2024-02-28T11:50:00Z</dcterms:created>
  <dcterms:modified xsi:type="dcterms:W3CDTF">2024-02-28T11:50:00Z</dcterms:modified>
</cp:coreProperties>
</file>