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481"/>
        <w:tblW w:w="4006" w:type="pct"/>
        <w:tblBorders>
          <w:left w:val="single" w:sz="18" w:space="0" w:color="4F81BD" w:themeColor="accent1"/>
        </w:tblBorders>
        <w:tblLook w:val="04A0" w:firstRow="1" w:lastRow="0" w:firstColumn="1" w:lastColumn="0" w:noHBand="0" w:noVBand="1"/>
      </w:tblPr>
      <w:tblGrid>
        <w:gridCol w:w="7405"/>
      </w:tblGrid>
      <w:tr w:rsidR="00461569" w:rsidRPr="00E14AC3" w:rsidTr="00C71BAC">
        <w:tc>
          <w:tcPr>
            <w:tcW w:w="7405" w:type="dxa"/>
          </w:tcPr>
          <w:p w:rsidR="00461569" w:rsidRDefault="00461569"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Scheme of Work</w:t>
            </w:r>
          </w:p>
          <w:p w:rsidR="00461569" w:rsidRDefault="00461569"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Design &amp; Technology</w:t>
            </w:r>
          </w:p>
          <w:p w:rsidR="00461569" w:rsidRPr="00E14AC3" w:rsidRDefault="00461569" w:rsidP="00C71BAC">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Years 7 - 11</w:t>
            </w:r>
          </w:p>
        </w:tc>
      </w:tr>
      <w:tr w:rsidR="00461569" w:rsidRPr="00E14AC3" w:rsidTr="00C71BAC">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rsidR="00461569" w:rsidRPr="00E14AC3" w:rsidRDefault="00461569" w:rsidP="00C71BAC">
                <w:pPr>
                  <w:pStyle w:val="NoSpacing"/>
                  <w:rPr>
                    <w:rFonts w:ascii="Arial" w:eastAsiaTheme="majorEastAsia" w:hAnsi="Arial" w:cs="Arial"/>
                  </w:rPr>
                </w:pPr>
                <w:r>
                  <w:rPr>
                    <w:rFonts w:ascii="Arial" w:eastAsiaTheme="majorEastAsia" w:hAnsi="Arial" w:cs="Arial"/>
                  </w:rPr>
                  <w:t xml:space="preserve">     </w:t>
                </w:r>
              </w:p>
            </w:tc>
          </w:sdtContent>
        </w:sdt>
      </w:tr>
    </w:tbl>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tbl>
      <w:tblPr>
        <w:tblStyle w:val="TableGrid"/>
        <w:tblW w:w="0" w:type="auto"/>
        <w:tblLook w:val="04A0" w:firstRow="1" w:lastRow="0" w:firstColumn="1" w:lastColumn="0" w:noHBand="0" w:noVBand="1"/>
      </w:tblPr>
      <w:tblGrid>
        <w:gridCol w:w="5211"/>
        <w:gridCol w:w="4031"/>
      </w:tblGrid>
      <w:tr w:rsidR="00461569" w:rsidRPr="00E14AC3" w:rsidTr="00C71BAC">
        <w:tc>
          <w:tcPr>
            <w:tcW w:w="9242" w:type="dxa"/>
            <w:gridSpan w:val="2"/>
          </w:tcPr>
          <w:p w:rsidR="00461569" w:rsidRPr="00E14AC3" w:rsidRDefault="00461569" w:rsidP="00C71BAC">
            <w:pPr>
              <w:jc w:val="center"/>
              <w:rPr>
                <w:rFonts w:ascii="Arial" w:hAnsi="Arial" w:cs="Arial"/>
                <w:b/>
                <w:sz w:val="28"/>
                <w:szCs w:val="28"/>
              </w:rPr>
            </w:pPr>
            <w:r w:rsidRPr="00E14AC3">
              <w:rPr>
                <w:rFonts w:ascii="Arial" w:hAnsi="Arial" w:cs="Arial"/>
                <w:b/>
                <w:color w:val="31849B" w:themeColor="accent5" w:themeShade="BF"/>
                <w:sz w:val="24"/>
                <w:szCs w:val="24"/>
              </w:rPr>
              <w:br w:type="page"/>
            </w:r>
            <w:r>
              <w:rPr>
                <w:rFonts w:ascii="Arial" w:hAnsi="Arial" w:cs="Arial"/>
                <w:b/>
                <w:sz w:val="28"/>
                <w:szCs w:val="28"/>
              </w:rPr>
              <w:t>Scheme of Work</w:t>
            </w:r>
            <w:r w:rsidRPr="00E14AC3">
              <w:rPr>
                <w:rFonts w:ascii="Arial" w:hAnsi="Arial" w:cs="Arial"/>
                <w:b/>
                <w:sz w:val="28"/>
                <w:szCs w:val="28"/>
              </w:rPr>
              <w:t xml:space="preserve"> </w:t>
            </w:r>
          </w:p>
        </w:tc>
      </w:tr>
      <w:tr w:rsidR="00461569" w:rsidRPr="00E14AC3" w:rsidTr="00C71BAC">
        <w:tc>
          <w:tcPr>
            <w:tcW w:w="9242" w:type="dxa"/>
            <w:gridSpan w:val="2"/>
          </w:tcPr>
          <w:p w:rsidR="00461569" w:rsidRPr="00E14AC3" w:rsidRDefault="00461569" w:rsidP="00C71BAC">
            <w:pPr>
              <w:jc w:val="center"/>
              <w:rPr>
                <w:rFonts w:ascii="Arial" w:hAnsi="Arial" w:cs="Arial"/>
                <w:b/>
                <w:sz w:val="32"/>
                <w:szCs w:val="32"/>
              </w:rPr>
            </w:pPr>
            <w:r>
              <w:rPr>
                <w:rFonts w:ascii="Arial" w:hAnsi="Arial" w:cs="Arial"/>
                <w:b/>
                <w:sz w:val="32"/>
                <w:szCs w:val="32"/>
              </w:rPr>
              <w:t>Design &amp; Technology</w:t>
            </w:r>
            <w:r>
              <w:rPr>
                <w:rFonts w:ascii="Arial" w:hAnsi="Arial" w:cs="Arial"/>
                <w:b/>
                <w:sz w:val="32"/>
                <w:szCs w:val="32"/>
              </w:rPr>
              <w:t xml:space="preserve"> Years 7 - 11</w:t>
            </w:r>
          </w:p>
        </w:tc>
      </w:tr>
      <w:tr w:rsidR="00461569" w:rsidRPr="00E14AC3" w:rsidTr="00C71BAC">
        <w:tc>
          <w:tcPr>
            <w:tcW w:w="5211" w:type="dxa"/>
          </w:tcPr>
          <w:p w:rsidR="00461569" w:rsidRPr="00E14AC3" w:rsidRDefault="00461569" w:rsidP="00C71BAC">
            <w:pPr>
              <w:rPr>
                <w:rFonts w:ascii="Arial" w:hAnsi="Arial" w:cs="Arial"/>
                <w:sz w:val="28"/>
                <w:szCs w:val="28"/>
              </w:rPr>
            </w:pPr>
            <w:r w:rsidRPr="00E14AC3">
              <w:rPr>
                <w:rFonts w:ascii="Arial" w:hAnsi="Arial" w:cs="Arial"/>
                <w:sz w:val="28"/>
                <w:szCs w:val="28"/>
              </w:rPr>
              <w:t>Version Number</w:t>
            </w:r>
          </w:p>
        </w:tc>
        <w:tc>
          <w:tcPr>
            <w:tcW w:w="4031" w:type="dxa"/>
          </w:tcPr>
          <w:p w:rsidR="00461569" w:rsidRPr="00E14AC3" w:rsidRDefault="00461569" w:rsidP="00C71BAC">
            <w:pPr>
              <w:jc w:val="center"/>
              <w:rPr>
                <w:rFonts w:ascii="Arial" w:hAnsi="Arial" w:cs="Arial"/>
                <w:sz w:val="28"/>
                <w:szCs w:val="28"/>
              </w:rPr>
            </w:pPr>
            <w:r w:rsidRPr="00E14AC3">
              <w:rPr>
                <w:rFonts w:ascii="Arial" w:hAnsi="Arial" w:cs="Arial"/>
                <w:sz w:val="28"/>
                <w:szCs w:val="28"/>
              </w:rPr>
              <w:t>1.0</w:t>
            </w:r>
          </w:p>
        </w:tc>
      </w:tr>
      <w:tr w:rsidR="00461569" w:rsidRPr="00E14AC3" w:rsidTr="00C71BAC">
        <w:tc>
          <w:tcPr>
            <w:tcW w:w="5211" w:type="dxa"/>
          </w:tcPr>
          <w:p w:rsidR="00461569" w:rsidRPr="00E14AC3" w:rsidRDefault="00461569" w:rsidP="00C71BAC">
            <w:pPr>
              <w:rPr>
                <w:rFonts w:ascii="Arial" w:hAnsi="Arial" w:cs="Arial"/>
                <w:sz w:val="28"/>
                <w:szCs w:val="28"/>
              </w:rPr>
            </w:pPr>
            <w:r w:rsidRPr="00E14AC3">
              <w:rPr>
                <w:rFonts w:ascii="Arial" w:hAnsi="Arial" w:cs="Arial"/>
                <w:sz w:val="28"/>
                <w:szCs w:val="28"/>
              </w:rPr>
              <w:t>Implementation Date</w:t>
            </w:r>
          </w:p>
        </w:tc>
        <w:tc>
          <w:tcPr>
            <w:tcW w:w="4031" w:type="dxa"/>
          </w:tcPr>
          <w:p w:rsidR="00461569" w:rsidRPr="00E14AC3" w:rsidRDefault="00461569"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2017</w:t>
            </w:r>
          </w:p>
        </w:tc>
      </w:tr>
      <w:tr w:rsidR="00461569" w:rsidRPr="00E14AC3" w:rsidTr="00C71BAC">
        <w:tc>
          <w:tcPr>
            <w:tcW w:w="5211" w:type="dxa"/>
          </w:tcPr>
          <w:p w:rsidR="00461569" w:rsidRPr="00E14AC3" w:rsidRDefault="00461569" w:rsidP="00C71BAC">
            <w:pPr>
              <w:rPr>
                <w:rFonts w:ascii="Arial" w:hAnsi="Arial" w:cs="Arial"/>
                <w:sz w:val="28"/>
                <w:szCs w:val="28"/>
              </w:rPr>
            </w:pPr>
            <w:r w:rsidRPr="00E14AC3">
              <w:rPr>
                <w:rFonts w:ascii="Arial" w:hAnsi="Arial" w:cs="Arial"/>
                <w:sz w:val="28"/>
                <w:szCs w:val="28"/>
              </w:rPr>
              <w:t xml:space="preserve">Peregrinate </w:t>
            </w:r>
            <w:r>
              <w:rPr>
                <w:rFonts w:ascii="Arial" w:hAnsi="Arial" w:cs="Arial"/>
                <w:sz w:val="28"/>
                <w:szCs w:val="28"/>
              </w:rPr>
              <w:t>Scheme</w:t>
            </w:r>
            <w:r w:rsidRPr="00E14AC3">
              <w:rPr>
                <w:rFonts w:ascii="Arial" w:hAnsi="Arial" w:cs="Arial"/>
                <w:sz w:val="28"/>
                <w:szCs w:val="28"/>
              </w:rPr>
              <w:t xml:space="preserve"> Manager</w:t>
            </w:r>
          </w:p>
        </w:tc>
        <w:tc>
          <w:tcPr>
            <w:tcW w:w="4031" w:type="dxa"/>
          </w:tcPr>
          <w:p w:rsidR="00461569" w:rsidRPr="00E14AC3" w:rsidRDefault="00461569" w:rsidP="00C71BAC">
            <w:pPr>
              <w:jc w:val="center"/>
              <w:rPr>
                <w:rFonts w:ascii="Arial" w:hAnsi="Arial" w:cs="Arial"/>
                <w:sz w:val="28"/>
                <w:szCs w:val="28"/>
              </w:rPr>
            </w:pPr>
            <w:r w:rsidRPr="00E14AC3">
              <w:rPr>
                <w:rFonts w:ascii="Arial" w:hAnsi="Arial" w:cs="Arial"/>
                <w:sz w:val="28"/>
                <w:szCs w:val="28"/>
              </w:rPr>
              <w:t>Angela Mollan, Chris Mollan</w:t>
            </w:r>
          </w:p>
        </w:tc>
      </w:tr>
      <w:tr w:rsidR="00461569" w:rsidRPr="00E14AC3" w:rsidTr="00C71BAC">
        <w:tc>
          <w:tcPr>
            <w:tcW w:w="5211" w:type="dxa"/>
          </w:tcPr>
          <w:p w:rsidR="00461569" w:rsidRPr="00E14AC3" w:rsidRDefault="00461569" w:rsidP="00C71BAC">
            <w:pPr>
              <w:rPr>
                <w:rFonts w:ascii="Arial" w:hAnsi="Arial" w:cs="Arial"/>
                <w:sz w:val="28"/>
                <w:szCs w:val="28"/>
              </w:rPr>
            </w:pPr>
            <w:r w:rsidRPr="00E14AC3">
              <w:rPr>
                <w:rFonts w:ascii="Arial" w:hAnsi="Arial" w:cs="Arial"/>
                <w:sz w:val="28"/>
                <w:szCs w:val="28"/>
              </w:rPr>
              <w:t>Approved by Senior Management</w:t>
            </w:r>
          </w:p>
        </w:tc>
        <w:tc>
          <w:tcPr>
            <w:tcW w:w="4031" w:type="dxa"/>
          </w:tcPr>
          <w:p w:rsidR="00461569" w:rsidRPr="00E14AC3" w:rsidRDefault="00461569"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JUNE</w:t>
            </w:r>
            <w:r w:rsidRPr="00E14AC3">
              <w:rPr>
                <w:rFonts w:ascii="Arial" w:hAnsi="Arial" w:cs="Arial"/>
                <w:sz w:val="28"/>
                <w:szCs w:val="28"/>
              </w:rPr>
              <w:t xml:space="preserve"> 2017</w:t>
            </w:r>
          </w:p>
        </w:tc>
      </w:tr>
      <w:tr w:rsidR="00461569" w:rsidRPr="00E14AC3" w:rsidTr="00C71BAC">
        <w:tc>
          <w:tcPr>
            <w:tcW w:w="5211" w:type="dxa"/>
          </w:tcPr>
          <w:p w:rsidR="00461569" w:rsidRPr="00E14AC3" w:rsidRDefault="00461569" w:rsidP="00C71BAC">
            <w:pPr>
              <w:rPr>
                <w:rFonts w:ascii="Arial" w:hAnsi="Arial" w:cs="Arial"/>
                <w:sz w:val="28"/>
                <w:szCs w:val="28"/>
              </w:rPr>
            </w:pPr>
            <w:r w:rsidRPr="00E14AC3">
              <w:rPr>
                <w:rFonts w:ascii="Arial" w:hAnsi="Arial" w:cs="Arial"/>
                <w:sz w:val="28"/>
                <w:szCs w:val="28"/>
              </w:rPr>
              <w:t>Approving Signature</w:t>
            </w:r>
          </w:p>
        </w:tc>
        <w:tc>
          <w:tcPr>
            <w:tcW w:w="4031" w:type="dxa"/>
          </w:tcPr>
          <w:p w:rsidR="00461569" w:rsidRPr="00E14AC3" w:rsidRDefault="00461569" w:rsidP="00C71BAC">
            <w:pPr>
              <w:jc w:val="center"/>
              <w:rPr>
                <w:rFonts w:ascii="Arial" w:hAnsi="Arial" w:cs="Arial"/>
                <w:sz w:val="28"/>
                <w:szCs w:val="28"/>
              </w:rPr>
            </w:pPr>
            <w:r w:rsidRPr="00E14AC3">
              <w:rPr>
                <w:rFonts w:ascii="Arial" w:hAnsi="Arial" w:cs="Arial"/>
                <w:sz w:val="28"/>
                <w:szCs w:val="28"/>
              </w:rPr>
              <w:t>Angela Mollan</w:t>
            </w:r>
          </w:p>
        </w:tc>
      </w:tr>
      <w:tr w:rsidR="00461569" w:rsidRPr="00E14AC3" w:rsidTr="00C71BAC">
        <w:tc>
          <w:tcPr>
            <w:tcW w:w="5211" w:type="dxa"/>
          </w:tcPr>
          <w:p w:rsidR="00461569" w:rsidRPr="00E14AC3" w:rsidRDefault="00461569" w:rsidP="00C71BAC">
            <w:pPr>
              <w:rPr>
                <w:rFonts w:ascii="Arial" w:hAnsi="Arial" w:cs="Arial"/>
                <w:sz w:val="28"/>
                <w:szCs w:val="28"/>
              </w:rPr>
            </w:pPr>
            <w:r w:rsidRPr="00E14AC3">
              <w:rPr>
                <w:rFonts w:ascii="Arial" w:hAnsi="Arial" w:cs="Arial"/>
                <w:sz w:val="28"/>
                <w:szCs w:val="28"/>
              </w:rPr>
              <w:t>Review Date</w:t>
            </w:r>
          </w:p>
        </w:tc>
        <w:tc>
          <w:tcPr>
            <w:tcW w:w="4031" w:type="dxa"/>
          </w:tcPr>
          <w:p w:rsidR="00461569" w:rsidRPr="00E14AC3" w:rsidRDefault="00461569" w:rsidP="00C71BAC">
            <w:pPr>
              <w:jc w:val="center"/>
              <w:rPr>
                <w:rFonts w:ascii="Arial" w:hAnsi="Arial" w:cs="Arial"/>
                <w:sz w:val="28"/>
                <w:szCs w:val="28"/>
              </w:rPr>
            </w:pPr>
            <w:r w:rsidRPr="00E14AC3">
              <w:rPr>
                <w:rFonts w:ascii="Arial" w:hAnsi="Arial" w:cs="Arial"/>
                <w:sz w:val="28"/>
                <w:szCs w:val="28"/>
              </w:rPr>
              <w:t xml:space="preserve">01 </w:t>
            </w:r>
            <w:r>
              <w:rPr>
                <w:rFonts w:ascii="Arial" w:hAnsi="Arial" w:cs="Arial"/>
                <w:sz w:val="28"/>
                <w:szCs w:val="28"/>
              </w:rPr>
              <w:t>JULY</w:t>
            </w:r>
            <w:r w:rsidRPr="00E14AC3">
              <w:rPr>
                <w:rFonts w:ascii="Arial" w:hAnsi="Arial" w:cs="Arial"/>
                <w:sz w:val="28"/>
                <w:szCs w:val="28"/>
              </w:rPr>
              <w:t xml:space="preserve"> 2019</w:t>
            </w:r>
          </w:p>
        </w:tc>
      </w:tr>
    </w:tbl>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461569" w:rsidRDefault="00461569" w:rsidP="00D53793">
      <w:pPr>
        <w:spacing w:after="150" w:line="240" w:lineRule="auto"/>
        <w:outlineLvl w:val="0"/>
        <w:rPr>
          <w:rFonts w:ascii="Arial" w:eastAsia="Times New Roman" w:hAnsi="Arial" w:cs="Arial"/>
          <w:b/>
          <w:color w:val="555555"/>
          <w:kern w:val="36"/>
          <w:sz w:val="24"/>
          <w:szCs w:val="24"/>
          <w:lang w:eastAsia="en-GB"/>
        </w:rPr>
      </w:pPr>
    </w:p>
    <w:p w:rsidR="00D53793" w:rsidRPr="00D53793" w:rsidRDefault="00D53793" w:rsidP="00D53793">
      <w:pPr>
        <w:spacing w:after="150" w:line="240" w:lineRule="auto"/>
        <w:outlineLvl w:val="0"/>
        <w:rPr>
          <w:rFonts w:ascii="Arial" w:eastAsia="Times New Roman" w:hAnsi="Arial" w:cs="Arial"/>
          <w:b/>
          <w:color w:val="555555"/>
          <w:kern w:val="36"/>
          <w:sz w:val="24"/>
          <w:szCs w:val="24"/>
          <w:lang w:eastAsia="en-GB"/>
        </w:rPr>
      </w:pPr>
      <w:r w:rsidRPr="00D53793">
        <w:rPr>
          <w:rFonts w:ascii="Arial" w:eastAsia="Times New Roman" w:hAnsi="Arial" w:cs="Arial"/>
          <w:b/>
          <w:color w:val="555555"/>
          <w:kern w:val="36"/>
          <w:sz w:val="24"/>
          <w:szCs w:val="24"/>
          <w:lang w:eastAsia="en-GB"/>
        </w:rPr>
        <w:lastRenderedPageBreak/>
        <w:t>Year 7 Curriculum</w:t>
      </w:r>
    </w:p>
    <w:p w:rsidR="00D53793" w:rsidRPr="00D53793" w:rsidRDefault="00D53793" w:rsidP="00D53793">
      <w:pPr>
        <w:spacing w:before="300" w:after="150" w:line="240" w:lineRule="auto"/>
        <w:outlineLvl w:val="0"/>
        <w:rPr>
          <w:rFonts w:ascii="Arial" w:eastAsia="Times New Roman" w:hAnsi="Arial" w:cs="Arial"/>
          <w:b/>
          <w:color w:val="555555"/>
          <w:kern w:val="36"/>
          <w:sz w:val="24"/>
          <w:szCs w:val="24"/>
          <w:lang w:eastAsia="en-GB"/>
        </w:rPr>
      </w:pPr>
      <w:r w:rsidRPr="00D53793">
        <w:rPr>
          <w:rFonts w:ascii="Arial" w:eastAsia="Times New Roman" w:hAnsi="Arial" w:cs="Arial"/>
          <w:b/>
          <w:color w:val="555555"/>
          <w:kern w:val="36"/>
          <w:sz w:val="24"/>
          <w:szCs w:val="24"/>
          <w:lang w:eastAsia="en-GB"/>
        </w:rPr>
        <w:t>Design &amp; Technology - Year 7 Rotation</w:t>
      </w:r>
    </w:p>
    <w:p w:rsidR="00D53793" w:rsidRPr="00D53793" w:rsidRDefault="00D53793" w:rsidP="00D53793">
      <w:pPr>
        <w:spacing w:after="150" w:line="240" w:lineRule="auto"/>
        <w:rPr>
          <w:rFonts w:ascii="Arial" w:eastAsia="Times New Roman" w:hAnsi="Arial" w:cs="Arial"/>
          <w:color w:val="555555"/>
          <w:sz w:val="24"/>
          <w:szCs w:val="24"/>
          <w:lang w:eastAsia="en-GB"/>
        </w:rPr>
      </w:pPr>
      <w:r w:rsidRPr="00D53793">
        <w:rPr>
          <w:rFonts w:ascii="Arial" w:eastAsia="Times New Roman" w:hAnsi="Arial" w:cs="Arial"/>
          <w:color w:val="555555"/>
          <w:sz w:val="24"/>
          <w:szCs w:val="24"/>
          <w:lang w:eastAsia="en-GB"/>
        </w:rPr>
        <w:t> </w:t>
      </w:r>
    </w:p>
    <w:p w:rsidR="00D53793" w:rsidRPr="00D53793" w:rsidRDefault="00D53793" w:rsidP="00D53793">
      <w:pPr>
        <w:spacing w:after="150" w:line="240" w:lineRule="auto"/>
        <w:rPr>
          <w:rFonts w:ascii="Arial" w:eastAsia="Times New Roman" w:hAnsi="Arial" w:cs="Arial"/>
          <w:color w:val="555555"/>
          <w:sz w:val="24"/>
          <w:szCs w:val="24"/>
          <w:lang w:eastAsia="en-GB"/>
        </w:rPr>
      </w:pPr>
      <w:r w:rsidRPr="00D53793">
        <w:rPr>
          <w:rFonts w:ascii="Arial" w:eastAsia="Times New Roman" w:hAnsi="Arial" w:cs="Arial"/>
          <w:bCs/>
          <w:color w:val="555555"/>
          <w:sz w:val="24"/>
          <w:szCs w:val="24"/>
          <w:lang w:eastAsia="en-GB"/>
        </w:rPr>
        <w:t>In year 7 students will have an introduction to a variety of Materials</w:t>
      </w:r>
      <w:r>
        <w:rPr>
          <w:rFonts w:ascii="Arial" w:eastAsia="Times New Roman" w:hAnsi="Arial" w:cs="Arial"/>
          <w:bCs/>
          <w:color w:val="555555"/>
          <w:sz w:val="24"/>
          <w:szCs w:val="24"/>
          <w:lang w:eastAsia="en-GB"/>
        </w:rPr>
        <w:t>,</w:t>
      </w:r>
      <w:r w:rsidRPr="00D53793">
        <w:rPr>
          <w:rFonts w:ascii="Arial" w:eastAsia="Times New Roman" w:hAnsi="Arial" w:cs="Arial"/>
          <w:bCs/>
          <w:color w:val="555555"/>
          <w:sz w:val="24"/>
          <w:szCs w:val="24"/>
          <w:lang w:eastAsia="en-GB"/>
        </w:rPr>
        <w:t xml:space="preserve"> </w:t>
      </w:r>
      <w:r>
        <w:rPr>
          <w:rFonts w:ascii="Arial" w:eastAsia="Times New Roman" w:hAnsi="Arial" w:cs="Arial"/>
          <w:bCs/>
          <w:color w:val="555555"/>
          <w:sz w:val="24"/>
          <w:szCs w:val="24"/>
          <w:lang w:eastAsia="en-GB"/>
        </w:rPr>
        <w:t>A</w:t>
      </w:r>
      <w:r w:rsidRPr="00D53793">
        <w:rPr>
          <w:rFonts w:ascii="Arial" w:eastAsia="Times New Roman" w:hAnsi="Arial" w:cs="Arial"/>
          <w:bCs/>
          <w:color w:val="555555"/>
          <w:sz w:val="24"/>
          <w:szCs w:val="24"/>
          <w:lang w:eastAsia="en-GB"/>
        </w:rPr>
        <w:t>reas and Projects within a carousel.  They will therefore rotate between the following projects over the course of a year.</w:t>
      </w:r>
    </w:p>
    <w:p w:rsidR="00D53793" w:rsidRPr="00D53793" w:rsidRDefault="00D53793" w:rsidP="00D53793">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Toy Car</w:t>
      </w:r>
    </w:p>
    <w:p w:rsidR="00D53793" w:rsidRPr="00D53793" w:rsidRDefault="00D53793" w:rsidP="00D53793">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D53793">
        <w:rPr>
          <w:rFonts w:ascii="Arial" w:eastAsia="Times New Roman" w:hAnsi="Arial" w:cs="Arial"/>
          <w:color w:val="555555"/>
          <w:sz w:val="24"/>
          <w:szCs w:val="24"/>
          <w:lang w:eastAsia="en-GB"/>
        </w:rPr>
        <w:t>Pewter Jewellery</w:t>
      </w:r>
    </w:p>
    <w:p w:rsidR="00D53793" w:rsidRPr="00D53793" w:rsidRDefault="00D53793" w:rsidP="00D53793">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sidRPr="00D53793">
        <w:rPr>
          <w:rFonts w:ascii="Arial" w:eastAsia="Times New Roman" w:hAnsi="Arial" w:cs="Arial"/>
          <w:color w:val="555555"/>
          <w:sz w:val="24"/>
          <w:szCs w:val="24"/>
          <w:lang w:eastAsia="en-GB"/>
        </w:rPr>
        <w:t>"Ugly Dolls" Textiles project</w:t>
      </w:r>
    </w:p>
    <w:p w:rsidR="00D53793" w:rsidRDefault="00D53793" w:rsidP="00D53793">
      <w:pPr>
        <w:numPr>
          <w:ilvl w:val="0"/>
          <w:numId w:val="2"/>
        </w:numPr>
        <w:spacing w:before="100" w:beforeAutospacing="1" w:after="100" w:afterAutospacing="1" w:line="240" w:lineRule="auto"/>
        <w:ind w:left="495"/>
        <w:rPr>
          <w:rFonts w:ascii="Arial" w:eastAsia="Times New Roman" w:hAnsi="Arial" w:cs="Arial"/>
          <w:color w:val="555555"/>
          <w:sz w:val="24"/>
          <w:szCs w:val="24"/>
          <w:lang w:eastAsia="en-GB"/>
        </w:rPr>
      </w:pPr>
      <w:r>
        <w:rPr>
          <w:rFonts w:ascii="Arial" w:eastAsia="Times New Roman" w:hAnsi="Arial" w:cs="Arial"/>
          <w:color w:val="555555"/>
          <w:sz w:val="24"/>
          <w:szCs w:val="24"/>
          <w:lang w:eastAsia="en-GB"/>
        </w:rPr>
        <w:t>Food Project</w:t>
      </w:r>
    </w:p>
    <w:p w:rsidR="00D53793" w:rsidRDefault="00D53793" w:rsidP="00D53793">
      <w:pPr>
        <w:spacing w:before="100" w:beforeAutospacing="1" w:after="100" w:afterAutospacing="1" w:line="240" w:lineRule="auto"/>
        <w:rPr>
          <w:rFonts w:ascii="Arial" w:eastAsia="Times New Roman" w:hAnsi="Arial" w:cs="Arial"/>
          <w:color w:val="555555"/>
          <w:sz w:val="24"/>
          <w:szCs w:val="24"/>
          <w:lang w:eastAsia="en-GB"/>
        </w:rPr>
      </w:pPr>
      <w:r w:rsidRPr="00D53793">
        <w:rPr>
          <w:rFonts w:ascii="Arial" w:eastAsia="Times New Roman" w:hAnsi="Arial" w:cs="Arial"/>
          <w:color w:val="555555"/>
          <w:sz w:val="24"/>
          <w:szCs w:val="24"/>
          <w:lang w:eastAsia="en-GB"/>
        </w:rPr>
        <w:t>The Projects - Year 7</w:t>
      </w:r>
      <w:r>
        <w:rPr>
          <w:rFonts w:ascii="Arial" w:eastAsia="Times New Roman" w:hAnsi="Arial" w:cs="Arial"/>
          <w:color w:val="555555"/>
          <w:sz w:val="24"/>
          <w:szCs w:val="24"/>
          <w:lang w:eastAsia="en-GB"/>
        </w:rPr>
        <w:t xml:space="preserve"> </w:t>
      </w:r>
    </w:p>
    <w:p w:rsidR="00D53793" w:rsidRDefault="00D53793" w:rsidP="00D53793">
      <w:pPr>
        <w:spacing w:before="100" w:beforeAutospacing="1" w:after="100" w:afterAutospacing="1" w:line="240" w:lineRule="auto"/>
        <w:rPr>
          <w:rFonts w:ascii="Arial" w:eastAsia="Times New Roman" w:hAnsi="Arial" w:cs="Arial"/>
          <w:b/>
          <w:bCs/>
          <w:color w:val="555555"/>
          <w:sz w:val="24"/>
          <w:szCs w:val="24"/>
          <w:lang w:eastAsia="en-GB"/>
        </w:rPr>
      </w:pPr>
      <w:r w:rsidRPr="00D53793">
        <w:rPr>
          <w:rFonts w:ascii="Arial" w:eastAsia="Times New Roman" w:hAnsi="Arial" w:cs="Arial"/>
          <w:b/>
          <w:bCs/>
          <w:color w:val="555555"/>
          <w:sz w:val="24"/>
          <w:szCs w:val="24"/>
          <w:lang w:eastAsia="en-GB"/>
        </w:rPr>
        <w:t>Resistant Materials: Toy Car Project</w:t>
      </w:r>
    </w:p>
    <w:p w:rsidR="00D53793" w:rsidRPr="00D53793" w:rsidRDefault="00D53793" w:rsidP="00D53793">
      <w:pPr>
        <w:spacing w:after="150" w:line="240" w:lineRule="auto"/>
        <w:rPr>
          <w:rFonts w:ascii="Arial" w:eastAsia="Times New Roman" w:hAnsi="Arial" w:cs="Arial"/>
          <w:color w:val="555555"/>
          <w:sz w:val="24"/>
          <w:szCs w:val="24"/>
          <w:lang w:eastAsia="en-GB"/>
        </w:rPr>
      </w:pPr>
      <w:r w:rsidRPr="00D53793">
        <w:rPr>
          <w:rFonts w:ascii="Arial" w:eastAsia="Times New Roman" w:hAnsi="Arial" w:cs="Arial"/>
          <w:color w:val="555555"/>
          <w:sz w:val="24"/>
          <w:szCs w:val="24"/>
          <w:lang w:eastAsia="en-GB"/>
        </w:rPr>
        <w:t xml:space="preserve">Students </w:t>
      </w:r>
      <w:r>
        <w:rPr>
          <w:rFonts w:ascii="Arial" w:eastAsia="Times New Roman" w:hAnsi="Arial" w:cs="Arial"/>
          <w:color w:val="555555"/>
          <w:sz w:val="24"/>
          <w:szCs w:val="24"/>
          <w:lang w:eastAsia="en-GB"/>
        </w:rPr>
        <w:t>will be</w:t>
      </w:r>
      <w:r w:rsidRPr="00D53793">
        <w:rPr>
          <w:rFonts w:ascii="Arial" w:eastAsia="Times New Roman" w:hAnsi="Arial" w:cs="Arial"/>
          <w:color w:val="555555"/>
          <w:sz w:val="24"/>
          <w:szCs w:val="24"/>
          <w:lang w:eastAsia="en-GB"/>
        </w:rPr>
        <w:t xml:space="preserve"> introduced to basic workshop skills using a variety of tools and machinery. Students learn the importance of marking out, cutting and shaping wood. Health and safety is also another important aspect of this course.</w:t>
      </w:r>
    </w:p>
    <w:p w:rsidR="00D53793" w:rsidRPr="00D53793" w:rsidRDefault="00D53793" w:rsidP="00D53793">
      <w:pPr>
        <w:spacing w:after="150" w:line="240" w:lineRule="auto"/>
        <w:rPr>
          <w:rFonts w:ascii="Arial" w:eastAsia="Times New Roman" w:hAnsi="Arial" w:cs="Arial"/>
          <w:color w:val="555555"/>
          <w:sz w:val="24"/>
          <w:szCs w:val="24"/>
          <w:lang w:eastAsia="en-GB"/>
        </w:rPr>
      </w:pPr>
      <w:r w:rsidRPr="00D53793">
        <w:rPr>
          <w:rFonts w:ascii="Arial" w:eastAsia="Times New Roman" w:hAnsi="Arial" w:cs="Arial"/>
          <w:color w:val="555555"/>
          <w:sz w:val="24"/>
          <w:szCs w:val="24"/>
          <w:lang w:eastAsia="en-GB"/>
        </w:rPr>
        <w:t> </w:t>
      </w:r>
    </w:p>
    <w:p w:rsidR="00D53793" w:rsidRPr="00D53793" w:rsidRDefault="00D53793" w:rsidP="00D53793">
      <w:pPr>
        <w:spacing w:after="150" w:line="240" w:lineRule="auto"/>
        <w:rPr>
          <w:rFonts w:ascii="Arial" w:eastAsia="Times New Roman" w:hAnsi="Arial" w:cs="Arial"/>
          <w:color w:val="555555"/>
          <w:sz w:val="24"/>
          <w:szCs w:val="24"/>
          <w:lang w:eastAsia="en-GB"/>
        </w:rPr>
      </w:pPr>
      <w:r w:rsidRPr="00D53793">
        <w:rPr>
          <w:rFonts w:ascii="Arial" w:eastAsia="Times New Roman" w:hAnsi="Arial" w:cs="Arial"/>
          <w:b/>
          <w:bCs/>
          <w:color w:val="555555"/>
          <w:sz w:val="24"/>
          <w:szCs w:val="24"/>
          <w:lang w:eastAsia="en-GB"/>
        </w:rPr>
        <w:t>Computer Aided Design: Pro-Desk Top</w:t>
      </w:r>
    </w:p>
    <w:p w:rsidR="00D53793" w:rsidRDefault="00D53793" w:rsidP="00D53793">
      <w:pPr>
        <w:spacing w:before="100" w:beforeAutospacing="1" w:after="100" w:afterAutospacing="1" w:line="240" w:lineRule="auto"/>
        <w:rPr>
          <w:rFonts w:ascii="Arial" w:eastAsia="Times New Roman" w:hAnsi="Arial" w:cs="Arial"/>
          <w:color w:val="555555"/>
          <w:sz w:val="24"/>
          <w:szCs w:val="24"/>
          <w:lang w:eastAsia="en-GB"/>
        </w:rPr>
      </w:pPr>
      <w:r w:rsidRPr="00D53793">
        <w:rPr>
          <w:rFonts w:ascii="Arial" w:eastAsia="Times New Roman" w:hAnsi="Arial" w:cs="Arial"/>
          <w:color w:val="555555"/>
          <w:sz w:val="24"/>
          <w:szCs w:val="24"/>
          <w:lang w:eastAsia="en-GB"/>
        </w:rPr>
        <w:t xml:space="preserve">Students </w:t>
      </w:r>
      <w:r>
        <w:rPr>
          <w:rFonts w:ascii="Arial" w:eastAsia="Times New Roman" w:hAnsi="Arial" w:cs="Arial"/>
          <w:color w:val="555555"/>
          <w:sz w:val="24"/>
          <w:szCs w:val="24"/>
          <w:lang w:eastAsia="en-GB"/>
        </w:rPr>
        <w:t xml:space="preserve">will </w:t>
      </w:r>
      <w:r w:rsidRPr="00D53793">
        <w:rPr>
          <w:rFonts w:ascii="Arial" w:eastAsia="Times New Roman" w:hAnsi="Arial" w:cs="Arial"/>
          <w:color w:val="555555"/>
          <w:sz w:val="24"/>
          <w:szCs w:val="24"/>
          <w:lang w:eastAsia="en-GB"/>
        </w:rPr>
        <w:t>learn how to use Pro Desk Top to draw a toy car a</w:t>
      </w:r>
      <w:r>
        <w:rPr>
          <w:rFonts w:ascii="Arial" w:eastAsia="Times New Roman" w:hAnsi="Arial" w:cs="Arial"/>
          <w:color w:val="555555"/>
          <w:sz w:val="24"/>
          <w:szCs w:val="24"/>
          <w:lang w:eastAsia="en-GB"/>
        </w:rPr>
        <w:t xml:space="preserve">nd design a USB stick creating </w:t>
      </w:r>
      <w:r w:rsidRPr="00D53793">
        <w:rPr>
          <w:rFonts w:ascii="Arial" w:eastAsia="Times New Roman" w:hAnsi="Arial" w:cs="Arial"/>
          <w:color w:val="555555"/>
          <w:sz w:val="24"/>
          <w:szCs w:val="24"/>
          <w:lang w:eastAsia="en-GB"/>
        </w:rPr>
        <w:t>rendered images and engineering drawings. </w:t>
      </w:r>
    </w:p>
    <w:p w:rsidR="00D53793" w:rsidRDefault="00D53793" w:rsidP="00D53793">
      <w:pPr>
        <w:spacing w:before="100" w:beforeAutospacing="1" w:after="100" w:afterAutospacing="1" w:line="240" w:lineRule="auto"/>
        <w:rPr>
          <w:rFonts w:ascii="Arial" w:eastAsia="Times New Roman" w:hAnsi="Arial" w:cs="Arial"/>
          <w:b/>
          <w:bCs/>
          <w:color w:val="555555"/>
          <w:sz w:val="24"/>
          <w:szCs w:val="24"/>
          <w:lang w:eastAsia="en-GB"/>
        </w:rPr>
      </w:pPr>
      <w:r w:rsidRPr="00D53793">
        <w:rPr>
          <w:rFonts w:ascii="Arial" w:eastAsia="Times New Roman" w:hAnsi="Arial" w:cs="Arial"/>
          <w:b/>
          <w:bCs/>
          <w:color w:val="555555"/>
          <w:sz w:val="24"/>
          <w:szCs w:val="24"/>
          <w:lang w:eastAsia="en-GB"/>
        </w:rPr>
        <w:t>Food: Super Sarnie</w:t>
      </w:r>
    </w:p>
    <w:p w:rsidR="00D53793" w:rsidRDefault="00D53793" w:rsidP="00D53793">
      <w:pPr>
        <w:spacing w:before="100" w:beforeAutospacing="1" w:after="100" w:afterAutospacing="1" w:line="240" w:lineRule="auto"/>
        <w:rPr>
          <w:rFonts w:ascii="Arial" w:eastAsia="Times New Roman" w:hAnsi="Arial" w:cs="Arial"/>
          <w:color w:val="555555"/>
          <w:sz w:val="24"/>
          <w:szCs w:val="24"/>
          <w:lang w:eastAsia="en-GB"/>
        </w:rPr>
      </w:pPr>
      <w:r w:rsidRPr="00D53793">
        <w:rPr>
          <w:rFonts w:ascii="Arial" w:eastAsia="Times New Roman" w:hAnsi="Arial" w:cs="Arial"/>
          <w:color w:val="555555"/>
          <w:sz w:val="24"/>
          <w:szCs w:val="24"/>
          <w:lang w:eastAsia="en-GB"/>
        </w:rPr>
        <w:t xml:space="preserve">Students </w:t>
      </w:r>
      <w:r>
        <w:rPr>
          <w:rFonts w:ascii="Arial" w:eastAsia="Times New Roman" w:hAnsi="Arial" w:cs="Arial"/>
          <w:color w:val="555555"/>
          <w:sz w:val="24"/>
          <w:szCs w:val="24"/>
          <w:lang w:eastAsia="en-GB"/>
        </w:rPr>
        <w:t>will be</w:t>
      </w:r>
      <w:r w:rsidRPr="00D53793">
        <w:rPr>
          <w:rFonts w:ascii="Arial" w:eastAsia="Times New Roman" w:hAnsi="Arial" w:cs="Arial"/>
          <w:color w:val="555555"/>
          <w:sz w:val="24"/>
          <w:szCs w:val="24"/>
          <w:lang w:eastAsia="en-GB"/>
        </w:rPr>
        <w:t xml:space="preserve"> introduced to basic food hygiene and learn how to design and create a variety of products including a 'super sarnie'!  </w:t>
      </w:r>
    </w:p>
    <w:p w:rsidR="00D53793" w:rsidRDefault="00D53793" w:rsidP="00D53793">
      <w:pPr>
        <w:spacing w:before="100" w:beforeAutospacing="1" w:after="100" w:afterAutospacing="1" w:line="240" w:lineRule="auto"/>
        <w:rPr>
          <w:rFonts w:ascii="Arial" w:eastAsia="Times New Roman" w:hAnsi="Arial" w:cs="Arial"/>
          <w:b/>
          <w:bCs/>
          <w:color w:val="555555"/>
          <w:sz w:val="24"/>
          <w:szCs w:val="24"/>
          <w:lang w:eastAsia="en-GB"/>
        </w:rPr>
      </w:pPr>
      <w:r w:rsidRPr="00D53793">
        <w:rPr>
          <w:rFonts w:ascii="Arial" w:eastAsia="Times New Roman" w:hAnsi="Arial" w:cs="Arial"/>
          <w:b/>
          <w:bCs/>
          <w:color w:val="555555"/>
          <w:sz w:val="24"/>
          <w:szCs w:val="24"/>
          <w:lang w:eastAsia="en-GB"/>
        </w:rPr>
        <w:t>"Ugly Dolls" Textiles project</w:t>
      </w:r>
    </w:p>
    <w:p w:rsidR="00D53793" w:rsidRDefault="00D53793" w:rsidP="00D53793">
      <w:pPr>
        <w:spacing w:before="100" w:beforeAutospacing="1" w:after="100" w:afterAutospacing="1" w:line="240" w:lineRule="auto"/>
        <w:rPr>
          <w:rFonts w:ascii="Arial" w:eastAsia="Times New Roman" w:hAnsi="Arial" w:cs="Arial"/>
          <w:color w:val="555555"/>
          <w:sz w:val="24"/>
          <w:szCs w:val="24"/>
          <w:lang w:eastAsia="en-GB"/>
        </w:rPr>
      </w:pPr>
      <w:r w:rsidRPr="00D53793">
        <w:rPr>
          <w:rFonts w:ascii="Arial" w:eastAsia="Times New Roman" w:hAnsi="Arial" w:cs="Arial"/>
          <w:color w:val="555555"/>
          <w:sz w:val="24"/>
          <w:szCs w:val="24"/>
          <w:lang w:eastAsia="en-GB"/>
        </w:rPr>
        <w:t>Students design and create a textiles doll based on their own ideas and influenced by car design</w:t>
      </w:r>
      <w:r>
        <w:rPr>
          <w:rFonts w:ascii="Arial" w:eastAsia="Times New Roman" w:hAnsi="Arial" w:cs="Arial"/>
          <w:color w:val="555555"/>
          <w:sz w:val="24"/>
          <w:szCs w:val="24"/>
          <w:lang w:eastAsia="en-GB"/>
        </w:rPr>
        <w:t>.</w:t>
      </w:r>
      <w:r w:rsidRPr="00D53793">
        <w:rPr>
          <w:rFonts w:ascii="Arial" w:eastAsia="Times New Roman" w:hAnsi="Arial" w:cs="Arial"/>
          <w:color w:val="555555"/>
          <w:sz w:val="24"/>
          <w:szCs w:val="24"/>
          <w:lang w:eastAsia="en-GB"/>
        </w:rPr>
        <w:t> </w:t>
      </w:r>
    </w:p>
    <w:p w:rsidR="00D53793" w:rsidRDefault="00D53793" w:rsidP="00D53793">
      <w:pPr>
        <w:spacing w:before="100" w:beforeAutospacing="1" w:after="100" w:afterAutospacing="1" w:line="240" w:lineRule="auto"/>
        <w:rPr>
          <w:rFonts w:ascii="Arial" w:eastAsia="Times New Roman" w:hAnsi="Arial" w:cs="Arial"/>
          <w:color w:val="555555"/>
          <w:sz w:val="24"/>
          <w:szCs w:val="24"/>
          <w:lang w:eastAsia="en-GB"/>
        </w:rPr>
      </w:pPr>
      <w:r w:rsidRPr="00D53793">
        <w:rPr>
          <w:rFonts w:ascii="Arial" w:eastAsia="Times New Roman" w:hAnsi="Arial" w:cs="Arial"/>
          <w:b/>
          <w:bCs/>
          <w:color w:val="555555"/>
          <w:sz w:val="24"/>
          <w:szCs w:val="24"/>
          <w:lang w:eastAsia="en-GB"/>
        </w:rPr>
        <w:t>Pewter Jewellery </w:t>
      </w:r>
      <w:r w:rsidRPr="00D53793">
        <w:rPr>
          <w:rFonts w:ascii="Arial" w:eastAsia="Times New Roman" w:hAnsi="Arial" w:cs="Arial"/>
          <w:color w:val="555555"/>
          <w:sz w:val="24"/>
          <w:szCs w:val="24"/>
          <w:lang w:eastAsia="en-GB"/>
        </w:rPr>
        <w:t> </w:t>
      </w:r>
    </w:p>
    <w:p w:rsidR="00D53793" w:rsidRDefault="00D53793" w:rsidP="00D53793">
      <w:pPr>
        <w:spacing w:before="100" w:beforeAutospacing="1" w:after="100" w:afterAutospacing="1" w:line="240" w:lineRule="auto"/>
        <w:rPr>
          <w:rFonts w:ascii="Arial" w:hAnsi="Arial" w:cs="Arial"/>
          <w:color w:val="555555"/>
          <w:sz w:val="24"/>
          <w:szCs w:val="24"/>
        </w:rPr>
      </w:pPr>
      <w:r w:rsidRPr="00D53793">
        <w:rPr>
          <w:rFonts w:ascii="Arial" w:eastAsia="Times New Roman" w:hAnsi="Arial" w:cs="Arial"/>
          <w:color w:val="555555"/>
          <w:sz w:val="24"/>
          <w:szCs w:val="24"/>
          <w:lang w:eastAsia="en-GB"/>
        </w:rPr>
        <w:t xml:space="preserve">This is a creative project where all students </w:t>
      </w:r>
      <w:r w:rsidR="00B562FB">
        <w:rPr>
          <w:rFonts w:ascii="Arial" w:eastAsia="Times New Roman" w:hAnsi="Arial" w:cs="Arial"/>
          <w:color w:val="555555"/>
          <w:sz w:val="24"/>
          <w:szCs w:val="24"/>
          <w:lang w:eastAsia="en-GB"/>
        </w:rPr>
        <w:t xml:space="preserve">will </w:t>
      </w:r>
      <w:r w:rsidRPr="00D53793">
        <w:rPr>
          <w:rFonts w:ascii="Arial" w:eastAsia="Times New Roman" w:hAnsi="Arial" w:cs="Arial"/>
          <w:color w:val="555555"/>
          <w:sz w:val="24"/>
          <w:szCs w:val="24"/>
          <w:lang w:eastAsia="en-GB"/>
        </w:rPr>
        <w:t>design and make a unique item of jewellery and a display stand to hold it.  Students are introduced to a variety of metalworking skills including casting pewter from a mould made using Computer Aided Design and Manufacture (Laser Cutter) as well as traditional metalworking skills such as filing, drilling and folding.</w:t>
      </w:r>
      <w:r w:rsidRPr="00D53793">
        <w:rPr>
          <w:rFonts w:ascii="Arial" w:hAnsi="Arial" w:cs="Arial"/>
          <w:color w:val="555555"/>
          <w:sz w:val="24"/>
          <w:szCs w:val="24"/>
        </w:rPr>
        <w:t xml:space="preserve"> </w:t>
      </w:r>
    </w:p>
    <w:p w:rsidR="00D53793" w:rsidRDefault="00D53793" w:rsidP="00D53793">
      <w:pPr>
        <w:spacing w:before="100" w:beforeAutospacing="1" w:after="100" w:afterAutospacing="1" w:line="240" w:lineRule="auto"/>
        <w:rPr>
          <w:rFonts w:ascii="Arial" w:hAnsi="Arial" w:cs="Arial"/>
          <w:color w:val="555555"/>
          <w:sz w:val="24"/>
          <w:szCs w:val="24"/>
        </w:rPr>
      </w:pPr>
    </w:p>
    <w:p w:rsidR="00D53793" w:rsidRPr="00D53793" w:rsidRDefault="00D53793" w:rsidP="00D53793">
      <w:pPr>
        <w:pStyle w:val="Heading3"/>
        <w:rPr>
          <w:rFonts w:ascii="Arial" w:hAnsi="Arial" w:cs="Arial"/>
          <w:color w:val="555555"/>
          <w:sz w:val="24"/>
          <w:szCs w:val="24"/>
        </w:rPr>
      </w:pPr>
      <w:r w:rsidRPr="00D53793">
        <w:rPr>
          <w:rFonts w:ascii="Arial" w:hAnsi="Arial" w:cs="Arial"/>
          <w:color w:val="555555"/>
          <w:sz w:val="24"/>
          <w:szCs w:val="24"/>
        </w:rPr>
        <w:t>Design &amp; Technology - Year 8 Rotation</w:t>
      </w:r>
    </w:p>
    <w:p w:rsidR="00D53793" w:rsidRPr="00D53793" w:rsidRDefault="00D53793" w:rsidP="00D53793">
      <w:pPr>
        <w:pStyle w:val="NormalWeb"/>
        <w:rPr>
          <w:rFonts w:ascii="Arial" w:hAnsi="Arial" w:cs="Arial"/>
          <w:color w:val="555555"/>
        </w:rPr>
      </w:pPr>
      <w:r w:rsidRPr="00D53793">
        <w:rPr>
          <w:rFonts w:ascii="Arial" w:hAnsi="Arial" w:cs="Arial"/>
          <w:color w:val="555555"/>
        </w:rPr>
        <w:t>In year 8 students will build on their skills and creativity within a range of Material</w:t>
      </w:r>
      <w:r w:rsidR="00B562FB">
        <w:rPr>
          <w:rFonts w:ascii="Arial" w:hAnsi="Arial" w:cs="Arial"/>
          <w:color w:val="555555"/>
        </w:rPr>
        <w:t>s, A</w:t>
      </w:r>
      <w:r w:rsidRPr="00D53793">
        <w:rPr>
          <w:rFonts w:ascii="Arial" w:hAnsi="Arial" w:cs="Arial"/>
          <w:color w:val="555555"/>
        </w:rPr>
        <w:t>reas and Projects as part of a carousel.  They will therefore rotate between the following projects over the course of a year.</w:t>
      </w:r>
    </w:p>
    <w:p w:rsidR="00D53793" w:rsidRPr="00D53793" w:rsidRDefault="00D53793" w:rsidP="00D53793">
      <w:pPr>
        <w:pStyle w:val="NormalWeb"/>
        <w:rPr>
          <w:rFonts w:ascii="Arial" w:hAnsi="Arial" w:cs="Arial"/>
          <w:color w:val="555555"/>
        </w:rPr>
      </w:pPr>
      <w:r w:rsidRPr="00D53793">
        <w:rPr>
          <w:rFonts w:ascii="Arial" w:hAnsi="Arial" w:cs="Arial"/>
          <w:color w:val="555555"/>
        </w:rPr>
        <w:t>In year 8 students will participate in a range of projects on a 9 weekly rotation.</w:t>
      </w:r>
    </w:p>
    <w:p w:rsidR="00D53793" w:rsidRPr="00D53793" w:rsidRDefault="00D53793" w:rsidP="00D53793">
      <w:pPr>
        <w:numPr>
          <w:ilvl w:val="0"/>
          <w:numId w:val="4"/>
        </w:numPr>
        <w:spacing w:before="100" w:beforeAutospacing="1" w:after="100" w:afterAutospacing="1" w:line="240" w:lineRule="auto"/>
        <w:rPr>
          <w:rFonts w:ascii="Arial" w:hAnsi="Arial" w:cs="Arial"/>
          <w:color w:val="555555"/>
          <w:sz w:val="24"/>
          <w:szCs w:val="24"/>
        </w:rPr>
      </w:pPr>
      <w:r w:rsidRPr="00D53793">
        <w:rPr>
          <w:rFonts w:ascii="Arial" w:hAnsi="Arial" w:cs="Arial"/>
          <w:color w:val="555555"/>
          <w:sz w:val="24"/>
          <w:szCs w:val="24"/>
        </w:rPr>
        <w:t xml:space="preserve">Food </w:t>
      </w:r>
    </w:p>
    <w:p w:rsidR="00D53793" w:rsidRPr="00D53793" w:rsidRDefault="00D53793" w:rsidP="00D53793">
      <w:pPr>
        <w:numPr>
          <w:ilvl w:val="0"/>
          <w:numId w:val="4"/>
        </w:numPr>
        <w:spacing w:before="100" w:beforeAutospacing="1" w:after="100" w:afterAutospacing="1" w:line="240" w:lineRule="auto"/>
        <w:rPr>
          <w:rFonts w:ascii="Arial" w:hAnsi="Arial" w:cs="Arial"/>
          <w:color w:val="555555"/>
          <w:sz w:val="24"/>
          <w:szCs w:val="24"/>
        </w:rPr>
      </w:pPr>
      <w:r w:rsidRPr="00D53793">
        <w:rPr>
          <w:rFonts w:ascii="Arial" w:hAnsi="Arial" w:cs="Arial"/>
          <w:color w:val="555555"/>
          <w:sz w:val="24"/>
          <w:szCs w:val="24"/>
        </w:rPr>
        <w:t>Mechanical Toy</w:t>
      </w:r>
    </w:p>
    <w:p w:rsidR="00D53793" w:rsidRPr="00D53793" w:rsidRDefault="00D53793" w:rsidP="00D53793">
      <w:pPr>
        <w:numPr>
          <w:ilvl w:val="0"/>
          <w:numId w:val="4"/>
        </w:numPr>
        <w:spacing w:before="100" w:beforeAutospacing="1" w:after="100" w:afterAutospacing="1" w:line="240" w:lineRule="auto"/>
        <w:rPr>
          <w:rFonts w:ascii="Arial" w:hAnsi="Arial" w:cs="Arial"/>
          <w:color w:val="555555"/>
          <w:sz w:val="24"/>
          <w:szCs w:val="24"/>
        </w:rPr>
      </w:pPr>
      <w:r w:rsidRPr="00D53793">
        <w:rPr>
          <w:rFonts w:ascii="Arial" w:hAnsi="Arial" w:cs="Arial"/>
          <w:color w:val="555555"/>
          <w:sz w:val="24"/>
          <w:szCs w:val="24"/>
        </w:rPr>
        <w:t>Clock Project</w:t>
      </w:r>
    </w:p>
    <w:p w:rsidR="00B562FB" w:rsidRDefault="00D53793" w:rsidP="00D53793">
      <w:pPr>
        <w:numPr>
          <w:ilvl w:val="0"/>
          <w:numId w:val="4"/>
        </w:numPr>
        <w:spacing w:before="100" w:beforeAutospacing="1" w:after="100" w:afterAutospacing="1" w:line="240" w:lineRule="auto"/>
        <w:rPr>
          <w:rFonts w:ascii="Arial" w:hAnsi="Arial" w:cs="Arial"/>
          <w:color w:val="555555"/>
          <w:sz w:val="24"/>
          <w:szCs w:val="24"/>
        </w:rPr>
      </w:pPr>
      <w:r w:rsidRPr="00D53793">
        <w:rPr>
          <w:rFonts w:ascii="Arial" w:hAnsi="Arial" w:cs="Arial"/>
          <w:color w:val="555555"/>
          <w:sz w:val="24"/>
          <w:szCs w:val="24"/>
        </w:rPr>
        <w:t xml:space="preserve">"Pods" Personal Storage </w:t>
      </w:r>
    </w:p>
    <w:p w:rsidR="00D53793" w:rsidRDefault="00D53793" w:rsidP="00B562FB">
      <w:pPr>
        <w:spacing w:before="100" w:beforeAutospacing="1" w:after="100" w:afterAutospacing="1" w:line="240" w:lineRule="auto"/>
        <w:rPr>
          <w:rFonts w:ascii="Arial" w:hAnsi="Arial" w:cs="Arial"/>
          <w:color w:val="555555"/>
          <w:sz w:val="24"/>
          <w:szCs w:val="24"/>
        </w:rPr>
      </w:pPr>
      <w:r w:rsidRPr="00B562FB">
        <w:rPr>
          <w:rFonts w:ascii="Arial" w:hAnsi="Arial" w:cs="Arial"/>
          <w:color w:val="555555"/>
          <w:sz w:val="24"/>
          <w:szCs w:val="24"/>
        </w:rPr>
        <w:t>The Projects - Year 8</w:t>
      </w:r>
    </w:p>
    <w:p w:rsidR="00B562FB" w:rsidRPr="00B562FB" w:rsidRDefault="00B562FB" w:rsidP="00B562FB">
      <w:pPr>
        <w:spacing w:before="100" w:beforeAutospacing="1" w:after="100" w:afterAutospacing="1" w:line="240" w:lineRule="auto"/>
        <w:rPr>
          <w:rFonts w:ascii="Arial" w:hAnsi="Arial" w:cs="Arial"/>
          <w:b/>
          <w:color w:val="555555"/>
          <w:sz w:val="24"/>
          <w:szCs w:val="24"/>
        </w:rPr>
      </w:pPr>
      <w:r>
        <w:rPr>
          <w:rFonts w:ascii="Arial" w:hAnsi="Arial" w:cs="Arial"/>
          <w:b/>
          <w:color w:val="555555"/>
          <w:sz w:val="24"/>
          <w:szCs w:val="24"/>
        </w:rPr>
        <w:t>Mechanical Toy</w:t>
      </w:r>
    </w:p>
    <w:tbl>
      <w:tblPr>
        <w:tblW w:w="0" w:type="auto"/>
        <w:tblCellMar>
          <w:top w:w="15" w:type="dxa"/>
          <w:left w:w="15" w:type="dxa"/>
          <w:bottom w:w="15" w:type="dxa"/>
          <w:right w:w="15" w:type="dxa"/>
        </w:tblCellMar>
        <w:tblLook w:val="04A0" w:firstRow="1" w:lastRow="0" w:firstColumn="1" w:lastColumn="0" w:noHBand="0" w:noVBand="1"/>
      </w:tblPr>
      <w:tblGrid>
        <w:gridCol w:w="9020"/>
        <w:gridCol w:w="6"/>
      </w:tblGrid>
      <w:tr w:rsidR="00D53793" w:rsidRPr="00D53793" w:rsidTr="00D53793">
        <w:trPr>
          <w:tblHeader/>
        </w:trPr>
        <w:tc>
          <w:tcPr>
            <w:tcW w:w="0" w:type="auto"/>
            <w:shd w:val="clear" w:color="auto" w:fill="auto"/>
            <w:tcMar>
              <w:top w:w="0" w:type="dxa"/>
              <w:left w:w="0" w:type="dxa"/>
              <w:bottom w:w="0" w:type="dxa"/>
              <w:right w:w="0" w:type="dxa"/>
            </w:tcMar>
            <w:vAlign w:val="center"/>
            <w:hideMark/>
          </w:tcPr>
          <w:p w:rsidR="00D53793" w:rsidRPr="00D53793" w:rsidRDefault="00D53793" w:rsidP="00B562FB">
            <w:pPr>
              <w:rPr>
                <w:rFonts w:ascii="Arial" w:hAnsi="Arial" w:cs="Arial"/>
                <w:b/>
                <w:bCs/>
                <w:color w:val="555555"/>
                <w:sz w:val="24"/>
                <w:szCs w:val="24"/>
              </w:rPr>
            </w:pPr>
          </w:p>
        </w:tc>
        <w:tc>
          <w:tcPr>
            <w:tcW w:w="0" w:type="auto"/>
            <w:shd w:val="clear" w:color="auto" w:fill="auto"/>
            <w:tcMar>
              <w:top w:w="0" w:type="dxa"/>
              <w:left w:w="0" w:type="dxa"/>
              <w:bottom w:w="0" w:type="dxa"/>
              <w:right w:w="0" w:type="dxa"/>
            </w:tcMar>
            <w:vAlign w:val="center"/>
            <w:hideMark/>
          </w:tcPr>
          <w:p w:rsidR="00D53793" w:rsidRPr="00D53793" w:rsidRDefault="00D53793">
            <w:pPr>
              <w:rPr>
                <w:rFonts w:ascii="Arial" w:hAnsi="Arial" w:cs="Arial"/>
                <w:b/>
                <w:bCs/>
                <w:color w:val="555555"/>
                <w:sz w:val="24"/>
                <w:szCs w:val="24"/>
              </w:rPr>
            </w:pPr>
          </w:p>
        </w:tc>
      </w:tr>
      <w:tr w:rsidR="00D53793" w:rsidRPr="00D53793" w:rsidTr="00D53793">
        <w:tc>
          <w:tcPr>
            <w:tcW w:w="0" w:type="auto"/>
            <w:shd w:val="clear" w:color="auto" w:fill="auto"/>
            <w:tcMar>
              <w:top w:w="0" w:type="dxa"/>
              <w:left w:w="0" w:type="dxa"/>
              <w:bottom w:w="0" w:type="dxa"/>
              <w:right w:w="0" w:type="dxa"/>
            </w:tcMar>
            <w:vAlign w:val="center"/>
            <w:hideMark/>
          </w:tcPr>
          <w:p w:rsidR="00D53793" w:rsidRPr="00D53793" w:rsidRDefault="00D53793">
            <w:pPr>
              <w:pStyle w:val="NormalWeb"/>
              <w:rPr>
                <w:rFonts w:ascii="Arial" w:hAnsi="Arial" w:cs="Arial"/>
                <w:color w:val="555555"/>
              </w:rPr>
            </w:pPr>
            <w:r w:rsidRPr="00D53793">
              <w:rPr>
                <w:rFonts w:ascii="Arial" w:hAnsi="Arial" w:cs="Arial"/>
                <w:color w:val="555555"/>
              </w:rPr>
              <w:t>Students produce a wooden toy based on a theme and design of their own choice that moves using mechanisms.</w:t>
            </w:r>
          </w:p>
        </w:tc>
        <w:tc>
          <w:tcPr>
            <w:tcW w:w="0" w:type="auto"/>
            <w:shd w:val="clear" w:color="auto" w:fill="auto"/>
            <w:tcMar>
              <w:top w:w="0" w:type="dxa"/>
              <w:left w:w="0" w:type="dxa"/>
              <w:bottom w:w="0" w:type="dxa"/>
              <w:right w:w="0" w:type="dxa"/>
            </w:tcMar>
            <w:vAlign w:val="center"/>
            <w:hideMark/>
          </w:tcPr>
          <w:p w:rsidR="00D53793" w:rsidRPr="00D53793" w:rsidRDefault="00D53793">
            <w:pPr>
              <w:rPr>
                <w:rFonts w:ascii="Arial" w:hAnsi="Arial" w:cs="Arial"/>
                <w:color w:val="555555"/>
                <w:sz w:val="24"/>
                <w:szCs w:val="24"/>
              </w:rPr>
            </w:pPr>
          </w:p>
        </w:tc>
      </w:tr>
    </w:tbl>
    <w:p w:rsidR="00D53793" w:rsidRPr="00D53793" w:rsidRDefault="00D53793" w:rsidP="00D53793">
      <w:pPr>
        <w:rPr>
          <w:rFonts w:ascii="Arial" w:hAnsi="Arial" w:cs="Arial"/>
          <w:vanish/>
          <w:color w:val="555555"/>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59"/>
        <w:gridCol w:w="67"/>
      </w:tblGrid>
      <w:tr w:rsidR="00D53793" w:rsidRPr="00D53793" w:rsidTr="00D53793">
        <w:trPr>
          <w:tblHeader/>
        </w:trPr>
        <w:tc>
          <w:tcPr>
            <w:tcW w:w="0" w:type="auto"/>
            <w:shd w:val="clear" w:color="auto" w:fill="auto"/>
            <w:tcMar>
              <w:top w:w="0" w:type="dxa"/>
              <w:left w:w="0" w:type="dxa"/>
              <w:bottom w:w="0" w:type="dxa"/>
              <w:right w:w="0" w:type="dxa"/>
            </w:tcMar>
            <w:vAlign w:val="center"/>
            <w:hideMark/>
          </w:tcPr>
          <w:p w:rsidR="00D53793" w:rsidRPr="00D53793" w:rsidRDefault="00D53793">
            <w:pPr>
              <w:rPr>
                <w:rFonts w:ascii="Arial" w:hAnsi="Arial" w:cs="Arial"/>
                <w:b/>
                <w:bCs/>
                <w:color w:val="555555"/>
                <w:sz w:val="24"/>
                <w:szCs w:val="24"/>
              </w:rPr>
            </w:pPr>
            <w:r w:rsidRPr="00D53793">
              <w:rPr>
                <w:rFonts w:ascii="Arial" w:hAnsi="Arial" w:cs="Arial"/>
                <w:b/>
                <w:bCs/>
                <w:color w:val="555555"/>
                <w:sz w:val="24"/>
                <w:szCs w:val="24"/>
              </w:rPr>
              <w:t>Food</w:t>
            </w:r>
          </w:p>
        </w:tc>
        <w:tc>
          <w:tcPr>
            <w:tcW w:w="0" w:type="auto"/>
            <w:shd w:val="clear" w:color="auto" w:fill="auto"/>
            <w:tcMar>
              <w:top w:w="0" w:type="dxa"/>
              <w:left w:w="0" w:type="dxa"/>
              <w:bottom w:w="0" w:type="dxa"/>
              <w:right w:w="0" w:type="dxa"/>
            </w:tcMar>
            <w:vAlign w:val="center"/>
            <w:hideMark/>
          </w:tcPr>
          <w:p w:rsidR="00D53793" w:rsidRPr="00D53793" w:rsidRDefault="00D53793">
            <w:pPr>
              <w:rPr>
                <w:rFonts w:ascii="Arial" w:hAnsi="Arial" w:cs="Arial"/>
                <w:b/>
                <w:bCs/>
                <w:color w:val="555555"/>
                <w:sz w:val="24"/>
                <w:szCs w:val="24"/>
              </w:rPr>
            </w:pPr>
          </w:p>
        </w:tc>
      </w:tr>
      <w:tr w:rsidR="00D53793" w:rsidRPr="00D53793" w:rsidTr="00D53793">
        <w:tc>
          <w:tcPr>
            <w:tcW w:w="0" w:type="auto"/>
            <w:shd w:val="clear" w:color="auto" w:fill="auto"/>
            <w:tcMar>
              <w:top w:w="0" w:type="dxa"/>
              <w:left w:w="0" w:type="dxa"/>
              <w:bottom w:w="0" w:type="dxa"/>
              <w:right w:w="0" w:type="dxa"/>
            </w:tcMar>
            <w:vAlign w:val="center"/>
            <w:hideMark/>
          </w:tcPr>
          <w:p w:rsidR="00D53793" w:rsidRPr="00D53793" w:rsidRDefault="00D53793">
            <w:pPr>
              <w:pStyle w:val="NormalWeb"/>
              <w:rPr>
                <w:rFonts w:ascii="Arial" w:hAnsi="Arial" w:cs="Arial"/>
                <w:color w:val="555555"/>
              </w:rPr>
            </w:pPr>
            <w:r w:rsidRPr="00D53793">
              <w:rPr>
                <w:rFonts w:ascii="Arial" w:hAnsi="Arial" w:cs="Arial"/>
                <w:color w:val="555555"/>
              </w:rPr>
              <w:t xml:space="preserve">Students </w:t>
            </w:r>
            <w:r w:rsidR="00B562FB">
              <w:rPr>
                <w:rFonts w:ascii="Arial" w:hAnsi="Arial" w:cs="Arial"/>
                <w:color w:val="555555"/>
              </w:rPr>
              <w:t xml:space="preserve">will </w:t>
            </w:r>
            <w:r w:rsidRPr="00D53793">
              <w:rPr>
                <w:rFonts w:ascii="Arial" w:hAnsi="Arial" w:cs="Arial"/>
                <w:color w:val="555555"/>
              </w:rPr>
              <w:t>undertake a number of food tasks and recipes which include the following areas of focus: Healthy Eating</w:t>
            </w:r>
            <w:r w:rsidR="00B562FB">
              <w:rPr>
                <w:rFonts w:ascii="Arial" w:hAnsi="Arial" w:cs="Arial"/>
                <w:color w:val="555555"/>
              </w:rPr>
              <w:t>,</w:t>
            </w:r>
            <w:r w:rsidRPr="00D53793">
              <w:rPr>
                <w:rFonts w:ascii="Arial" w:hAnsi="Arial" w:cs="Arial"/>
                <w:color w:val="555555"/>
              </w:rPr>
              <w:t xml:space="preserve"> Eggs, Bread, Pasta and others</w:t>
            </w:r>
            <w:r w:rsidR="00B562FB">
              <w:rPr>
                <w:rFonts w:ascii="Arial" w:hAnsi="Arial" w:cs="Arial"/>
                <w:color w:val="555555"/>
              </w:rPr>
              <w:t>.</w:t>
            </w:r>
          </w:p>
        </w:tc>
        <w:tc>
          <w:tcPr>
            <w:tcW w:w="0" w:type="auto"/>
            <w:shd w:val="clear" w:color="auto" w:fill="auto"/>
            <w:tcMar>
              <w:top w:w="0" w:type="dxa"/>
              <w:left w:w="0" w:type="dxa"/>
              <w:bottom w:w="0" w:type="dxa"/>
              <w:right w:w="0" w:type="dxa"/>
            </w:tcMar>
            <w:vAlign w:val="center"/>
            <w:hideMark/>
          </w:tcPr>
          <w:p w:rsidR="00D53793" w:rsidRPr="00D53793" w:rsidRDefault="00D53793">
            <w:pPr>
              <w:rPr>
                <w:rFonts w:ascii="Arial" w:hAnsi="Arial" w:cs="Arial"/>
                <w:color w:val="555555"/>
                <w:sz w:val="24"/>
                <w:szCs w:val="24"/>
              </w:rPr>
            </w:pPr>
            <w:r w:rsidRPr="00D53793">
              <w:rPr>
                <w:rFonts w:ascii="Arial" w:hAnsi="Arial" w:cs="Arial"/>
                <w:color w:val="555555"/>
                <w:sz w:val="24"/>
                <w:szCs w:val="24"/>
              </w:rPr>
              <w:t> </w:t>
            </w:r>
          </w:p>
        </w:tc>
      </w:tr>
    </w:tbl>
    <w:p w:rsidR="00D53793" w:rsidRPr="00D53793" w:rsidRDefault="00D53793" w:rsidP="00D53793">
      <w:pPr>
        <w:rPr>
          <w:rFonts w:ascii="Arial" w:hAnsi="Arial" w:cs="Arial"/>
          <w:vanish/>
          <w:color w:val="555555"/>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59"/>
        <w:gridCol w:w="67"/>
      </w:tblGrid>
      <w:tr w:rsidR="00D53793" w:rsidRPr="00D53793" w:rsidTr="00B562FB">
        <w:trPr>
          <w:tblHeader/>
        </w:trPr>
        <w:tc>
          <w:tcPr>
            <w:tcW w:w="0" w:type="auto"/>
            <w:shd w:val="clear" w:color="auto" w:fill="auto"/>
            <w:tcMar>
              <w:top w:w="0" w:type="dxa"/>
              <w:left w:w="0" w:type="dxa"/>
              <w:bottom w:w="0" w:type="dxa"/>
              <w:right w:w="0" w:type="dxa"/>
            </w:tcMar>
            <w:vAlign w:val="center"/>
            <w:hideMark/>
          </w:tcPr>
          <w:p w:rsidR="00D53793" w:rsidRPr="00D53793" w:rsidRDefault="00D53793">
            <w:pPr>
              <w:rPr>
                <w:rFonts w:ascii="Arial" w:hAnsi="Arial" w:cs="Arial"/>
                <w:b/>
                <w:bCs/>
                <w:color w:val="555555"/>
                <w:sz w:val="24"/>
                <w:szCs w:val="24"/>
              </w:rPr>
            </w:pPr>
            <w:r w:rsidRPr="00D53793">
              <w:rPr>
                <w:rFonts w:ascii="Arial" w:hAnsi="Arial" w:cs="Arial"/>
                <w:b/>
                <w:bCs/>
                <w:color w:val="555555"/>
                <w:sz w:val="24"/>
                <w:szCs w:val="24"/>
              </w:rPr>
              <w:t>Clocks</w:t>
            </w:r>
          </w:p>
        </w:tc>
        <w:tc>
          <w:tcPr>
            <w:tcW w:w="0" w:type="auto"/>
            <w:shd w:val="clear" w:color="auto" w:fill="auto"/>
            <w:tcMar>
              <w:top w:w="0" w:type="dxa"/>
              <w:left w:w="0" w:type="dxa"/>
              <w:bottom w:w="0" w:type="dxa"/>
              <w:right w:w="0" w:type="dxa"/>
            </w:tcMar>
            <w:vAlign w:val="center"/>
          </w:tcPr>
          <w:p w:rsidR="00D53793" w:rsidRPr="00D53793" w:rsidRDefault="00D53793">
            <w:pPr>
              <w:rPr>
                <w:rFonts w:ascii="Arial" w:hAnsi="Arial" w:cs="Arial"/>
                <w:b/>
                <w:bCs/>
                <w:color w:val="555555"/>
                <w:sz w:val="24"/>
                <w:szCs w:val="24"/>
              </w:rPr>
            </w:pPr>
          </w:p>
        </w:tc>
      </w:tr>
      <w:tr w:rsidR="00D53793" w:rsidRPr="00D53793" w:rsidTr="00D53793">
        <w:tc>
          <w:tcPr>
            <w:tcW w:w="0" w:type="auto"/>
            <w:shd w:val="clear" w:color="auto" w:fill="auto"/>
            <w:tcMar>
              <w:top w:w="0" w:type="dxa"/>
              <w:left w:w="0" w:type="dxa"/>
              <w:bottom w:w="0" w:type="dxa"/>
              <w:right w:w="0" w:type="dxa"/>
            </w:tcMar>
            <w:vAlign w:val="center"/>
            <w:hideMark/>
          </w:tcPr>
          <w:p w:rsidR="00D53793" w:rsidRPr="00D53793" w:rsidRDefault="00D53793" w:rsidP="00B562FB">
            <w:pPr>
              <w:rPr>
                <w:rFonts w:ascii="Arial" w:hAnsi="Arial" w:cs="Arial"/>
                <w:color w:val="555555"/>
                <w:sz w:val="24"/>
                <w:szCs w:val="24"/>
              </w:rPr>
            </w:pPr>
            <w:r w:rsidRPr="00D53793">
              <w:rPr>
                <w:rFonts w:ascii="Arial" w:hAnsi="Arial" w:cs="Arial"/>
                <w:color w:val="555555"/>
                <w:sz w:val="24"/>
                <w:szCs w:val="24"/>
              </w:rPr>
              <w:t xml:space="preserve">Students </w:t>
            </w:r>
            <w:r w:rsidR="00B562FB">
              <w:rPr>
                <w:rFonts w:ascii="Arial" w:hAnsi="Arial" w:cs="Arial"/>
                <w:color w:val="555555"/>
                <w:sz w:val="24"/>
                <w:szCs w:val="24"/>
              </w:rPr>
              <w:t xml:space="preserve">will </w:t>
            </w:r>
            <w:r w:rsidRPr="00D53793">
              <w:rPr>
                <w:rFonts w:ascii="Arial" w:hAnsi="Arial" w:cs="Arial"/>
                <w:color w:val="555555"/>
                <w:sz w:val="24"/>
                <w:szCs w:val="24"/>
              </w:rPr>
              <w:t>have a great deal of scope to be creative and work with a range of materials and techniques to design and make a clock.  Students will also have an opportunity to use Computer Aided Design and the La</w:t>
            </w:r>
            <w:r w:rsidR="00B562FB">
              <w:rPr>
                <w:rFonts w:ascii="Arial" w:hAnsi="Arial" w:cs="Arial"/>
                <w:color w:val="555555"/>
                <w:sz w:val="24"/>
                <w:szCs w:val="24"/>
              </w:rPr>
              <w:t>s</w:t>
            </w:r>
            <w:r w:rsidRPr="00D53793">
              <w:rPr>
                <w:rFonts w:ascii="Arial" w:hAnsi="Arial" w:cs="Arial"/>
                <w:color w:val="555555"/>
                <w:sz w:val="24"/>
                <w:szCs w:val="24"/>
              </w:rPr>
              <w:t>er Cutter to enable more complex and creative designs.</w:t>
            </w:r>
          </w:p>
        </w:tc>
        <w:tc>
          <w:tcPr>
            <w:tcW w:w="0" w:type="auto"/>
            <w:shd w:val="clear" w:color="auto" w:fill="auto"/>
            <w:tcMar>
              <w:top w:w="0" w:type="dxa"/>
              <w:left w:w="0" w:type="dxa"/>
              <w:bottom w:w="0" w:type="dxa"/>
              <w:right w:w="0" w:type="dxa"/>
            </w:tcMar>
            <w:vAlign w:val="center"/>
            <w:hideMark/>
          </w:tcPr>
          <w:p w:rsidR="00D53793" w:rsidRPr="00D53793" w:rsidRDefault="00D53793">
            <w:pPr>
              <w:rPr>
                <w:rFonts w:ascii="Arial" w:hAnsi="Arial" w:cs="Arial"/>
                <w:color w:val="555555"/>
                <w:sz w:val="24"/>
                <w:szCs w:val="24"/>
              </w:rPr>
            </w:pPr>
            <w:r w:rsidRPr="00D53793">
              <w:rPr>
                <w:rFonts w:ascii="Arial" w:hAnsi="Arial" w:cs="Arial"/>
                <w:color w:val="555555"/>
                <w:sz w:val="24"/>
                <w:szCs w:val="24"/>
              </w:rPr>
              <w:t> </w:t>
            </w:r>
          </w:p>
        </w:tc>
      </w:tr>
    </w:tbl>
    <w:p w:rsidR="00D53793" w:rsidRPr="00D53793" w:rsidRDefault="00D53793" w:rsidP="00D53793">
      <w:pPr>
        <w:rPr>
          <w:rFonts w:ascii="Arial" w:hAnsi="Arial" w:cs="Arial"/>
          <w:vanish/>
          <w:color w:val="555555"/>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90"/>
        <w:gridCol w:w="36"/>
      </w:tblGrid>
      <w:tr w:rsidR="00D53793" w:rsidRPr="00D53793" w:rsidTr="00D53793">
        <w:trPr>
          <w:tblHeader/>
        </w:trPr>
        <w:tc>
          <w:tcPr>
            <w:tcW w:w="0" w:type="auto"/>
            <w:shd w:val="clear" w:color="auto" w:fill="auto"/>
            <w:tcMar>
              <w:top w:w="0" w:type="dxa"/>
              <w:left w:w="0" w:type="dxa"/>
              <w:bottom w:w="0" w:type="dxa"/>
              <w:right w:w="0" w:type="dxa"/>
            </w:tcMar>
            <w:vAlign w:val="center"/>
            <w:hideMark/>
          </w:tcPr>
          <w:p w:rsidR="00D53793" w:rsidRPr="00D53793" w:rsidRDefault="00D53793">
            <w:pPr>
              <w:rPr>
                <w:rFonts w:ascii="Arial" w:hAnsi="Arial" w:cs="Arial"/>
                <w:b/>
                <w:bCs/>
                <w:color w:val="555555"/>
                <w:sz w:val="24"/>
                <w:szCs w:val="24"/>
              </w:rPr>
            </w:pPr>
            <w:r w:rsidRPr="00D53793">
              <w:rPr>
                <w:rFonts w:ascii="Arial" w:hAnsi="Arial" w:cs="Arial"/>
                <w:b/>
                <w:bCs/>
                <w:color w:val="555555"/>
                <w:sz w:val="24"/>
                <w:szCs w:val="24"/>
              </w:rPr>
              <w:t>"Pods" Personal Storage</w:t>
            </w:r>
          </w:p>
        </w:tc>
        <w:tc>
          <w:tcPr>
            <w:tcW w:w="0" w:type="auto"/>
            <w:shd w:val="clear" w:color="auto" w:fill="auto"/>
            <w:tcMar>
              <w:top w:w="0" w:type="dxa"/>
              <w:left w:w="0" w:type="dxa"/>
              <w:bottom w:w="0" w:type="dxa"/>
              <w:right w:w="0" w:type="dxa"/>
            </w:tcMar>
            <w:vAlign w:val="center"/>
            <w:hideMark/>
          </w:tcPr>
          <w:p w:rsidR="00D53793" w:rsidRPr="00D53793" w:rsidRDefault="00D53793">
            <w:pPr>
              <w:rPr>
                <w:rFonts w:ascii="Arial" w:hAnsi="Arial" w:cs="Arial"/>
                <w:b/>
                <w:bCs/>
                <w:color w:val="555555"/>
                <w:sz w:val="24"/>
                <w:szCs w:val="24"/>
              </w:rPr>
            </w:pPr>
          </w:p>
        </w:tc>
      </w:tr>
      <w:tr w:rsidR="00D53793" w:rsidRPr="00D53793" w:rsidTr="00D53793">
        <w:tc>
          <w:tcPr>
            <w:tcW w:w="0" w:type="auto"/>
            <w:shd w:val="clear" w:color="auto" w:fill="auto"/>
            <w:tcMar>
              <w:top w:w="0" w:type="dxa"/>
              <w:left w:w="0" w:type="dxa"/>
              <w:bottom w:w="0" w:type="dxa"/>
              <w:right w:w="0" w:type="dxa"/>
            </w:tcMar>
            <w:vAlign w:val="center"/>
            <w:hideMark/>
          </w:tcPr>
          <w:p w:rsidR="00D53793" w:rsidRPr="00D53793" w:rsidRDefault="00B562FB">
            <w:pPr>
              <w:rPr>
                <w:rFonts w:ascii="Arial" w:hAnsi="Arial" w:cs="Arial"/>
                <w:color w:val="555555"/>
                <w:sz w:val="24"/>
                <w:szCs w:val="24"/>
              </w:rPr>
            </w:pPr>
            <w:r>
              <w:rPr>
                <w:rFonts w:ascii="Arial" w:hAnsi="Arial" w:cs="Arial"/>
                <w:color w:val="555555"/>
                <w:sz w:val="24"/>
                <w:szCs w:val="24"/>
              </w:rPr>
              <w:t>Students will l</w:t>
            </w:r>
            <w:r w:rsidR="00D53793" w:rsidRPr="00D53793">
              <w:rPr>
                <w:rFonts w:ascii="Arial" w:hAnsi="Arial" w:cs="Arial"/>
                <w:color w:val="555555"/>
                <w:sz w:val="24"/>
                <w:szCs w:val="24"/>
              </w:rPr>
              <w:t>earn skills and understanding in both Plastics and Wood to produce a Pod.  Their pod can be designed and shaped as they choose and used to store small personal items of their choice.</w:t>
            </w:r>
          </w:p>
        </w:tc>
        <w:tc>
          <w:tcPr>
            <w:tcW w:w="0" w:type="auto"/>
            <w:shd w:val="clear" w:color="auto" w:fill="auto"/>
            <w:vAlign w:val="center"/>
            <w:hideMark/>
          </w:tcPr>
          <w:p w:rsidR="00D53793" w:rsidRPr="00D53793" w:rsidRDefault="00D53793">
            <w:pPr>
              <w:rPr>
                <w:rFonts w:ascii="Arial" w:hAnsi="Arial" w:cs="Arial"/>
                <w:sz w:val="24"/>
                <w:szCs w:val="24"/>
              </w:rPr>
            </w:pPr>
          </w:p>
        </w:tc>
      </w:tr>
    </w:tbl>
    <w:p w:rsidR="00B562FB" w:rsidRPr="00B562FB" w:rsidRDefault="00B562FB" w:rsidP="00D53793">
      <w:pPr>
        <w:pStyle w:val="NormalWeb"/>
        <w:rPr>
          <w:rFonts w:ascii="Arial" w:hAnsi="Arial" w:cs="Arial"/>
          <w:b/>
          <w:color w:val="555555"/>
        </w:rPr>
      </w:pPr>
      <w:r>
        <w:rPr>
          <w:rFonts w:ascii="Arial" w:hAnsi="Arial" w:cs="Arial"/>
          <w:b/>
          <w:color w:val="555555"/>
        </w:rPr>
        <w:t>Year 9, 10 and 11</w:t>
      </w:r>
    </w:p>
    <w:p w:rsidR="00D53793" w:rsidRPr="00D53793" w:rsidRDefault="00D53793" w:rsidP="00D53793">
      <w:pPr>
        <w:pStyle w:val="NormalWeb"/>
        <w:rPr>
          <w:rFonts w:ascii="Arial" w:hAnsi="Arial" w:cs="Arial"/>
          <w:color w:val="555555"/>
        </w:rPr>
      </w:pPr>
      <w:r w:rsidRPr="00D53793">
        <w:rPr>
          <w:rFonts w:ascii="Arial" w:hAnsi="Arial" w:cs="Arial"/>
          <w:color w:val="555555"/>
        </w:rPr>
        <w:t>At Key Stage 4 the following subjects are available as an option:</w:t>
      </w:r>
    </w:p>
    <w:p w:rsidR="00D53793" w:rsidRPr="00D53793" w:rsidRDefault="00B562FB" w:rsidP="00D53793">
      <w:pPr>
        <w:pStyle w:val="Heading2"/>
        <w:rPr>
          <w:rFonts w:ascii="Arial" w:hAnsi="Arial" w:cs="Arial"/>
          <w:color w:val="555555"/>
          <w:sz w:val="24"/>
          <w:szCs w:val="24"/>
        </w:rPr>
      </w:pPr>
      <w:r>
        <w:rPr>
          <w:rFonts w:ascii="Arial" w:hAnsi="Arial" w:cs="Arial"/>
          <w:color w:val="555555"/>
          <w:sz w:val="24"/>
          <w:szCs w:val="24"/>
        </w:rPr>
        <w:t>Product Design</w:t>
      </w:r>
    </w:p>
    <w:p w:rsidR="00D53793" w:rsidRPr="00D53793" w:rsidRDefault="00D53793" w:rsidP="00D53793">
      <w:pPr>
        <w:pStyle w:val="NormalWeb"/>
        <w:rPr>
          <w:rFonts w:ascii="Arial" w:hAnsi="Arial" w:cs="Arial"/>
          <w:color w:val="555555"/>
        </w:rPr>
      </w:pPr>
      <w:r w:rsidRPr="00D53793">
        <w:rPr>
          <w:rStyle w:val="Strong"/>
          <w:rFonts w:ascii="Arial" w:hAnsi="Arial" w:cs="Arial"/>
          <w:color w:val="555555"/>
        </w:rPr>
        <w:t>Product Design</w:t>
      </w:r>
      <w:r w:rsidRPr="00D53793">
        <w:rPr>
          <w:rFonts w:ascii="Arial" w:hAnsi="Arial" w:cs="Arial"/>
          <w:color w:val="555555"/>
        </w:rPr>
        <w:t xml:space="preserve"> encourages you to design and make products with creativity and originality in a variety of practical activities, using a range of materials and techniques. Packaging, labelling and instructions </w:t>
      </w:r>
      <w:r w:rsidR="00B562FB">
        <w:rPr>
          <w:rFonts w:ascii="Arial" w:hAnsi="Arial" w:cs="Arial"/>
          <w:color w:val="555555"/>
        </w:rPr>
        <w:t>will</w:t>
      </w:r>
      <w:r w:rsidRPr="00D53793">
        <w:rPr>
          <w:rFonts w:ascii="Arial" w:hAnsi="Arial" w:cs="Arial"/>
          <w:color w:val="555555"/>
        </w:rPr>
        <w:t xml:space="preserve"> also </w:t>
      </w:r>
      <w:r w:rsidR="00B562FB">
        <w:rPr>
          <w:rFonts w:ascii="Arial" w:hAnsi="Arial" w:cs="Arial"/>
          <w:color w:val="555555"/>
        </w:rPr>
        <w:t xml:space="preserve">be </w:t>
      </w:r>
      <w:r w:rsidRPr="00D53793">
        <w:rPr>
          <w:rFonts w:ascii="Arial" w:hAnsi="Arial" w:cs="Arial"/>
          <w:color w:val="555555"/>
        </w:rPr>
        <w:t>encouraged as part of the complete design proposal, while marketing tools, such as advertising and points of sale, can be used to supplement the making experience and help create products which can be evaluated for their commercial viability.</w:t>
      </w:r>
    </w:p>
    <w:p w:rsidR="00D53793" w:rsidRPr="00D53793" w:rsidRDefault="00D53793" w:rsidP="00D53793">
      <w:pPr>
        <w:pStyle w:val="Heading2"/>
        <w:rPr>
          <w:rFonts w:ascii="Arial" w:hAnsi="Arial" w:cs="Arial"/>
          <w:color w:val="555555"/>
          <w:sz w:val="24"/>
          <w:szCs w:val="24"/>
        </w:rPr>
      </w:pPr>
      <w:bookmarkStart w:id="0" w:name="_GoBack"/>
      <w:bookmarkEnd w:id="0"/>
      <w:r w:rsidRPr="00D53793">
        <w:rPr>
          <w:rFonts w:ascii="Arial" w:hAnsi="Arial" w:cs="Arial"/>
          <w:color w:val="555555"/>
          <w:sz w:val="24"/>
          <w:szCs w:val="24"/>
        </w:rPr>
        <w:t>Electronic Products</w:t>
      </w:r>
    </w:p>
    <w:p w:rsidR="00D53793" w:rsidRPr="00D53793" w:rsidRDefault="00D53793" w:rsidP="00D53793">
      <w:pPr>
        <w:pStyle w:val="NormalWeb"/>
        <w:rPr>
          <w:rFonts w:ascii="Arial" w:hAnsi="Arial" w:cs="Arial"/>
          <w:color w:val="555555"/>
        </w:rPr>
      </w:pPr>
      <w:r w:rsidRPr="00D53793">
        <w:rPr>
          <w:rStyle w:val="Strong"/>
          <w:rFonts w:ascii="Arial" w:hAnsi="Arial" w:cs="Arial"/>
          <w:color w:val="555555"/>
        </w:rPr>
        <w:t>Electronic Products </w:t>
      </w:r>
      <w:r w:rsidRPr="00D53793">
        <w:rPr>
          <w:rFonts w:ascii="Arial" w:hAnsi="Arial" w:cs="Arial"/>
          <w:color w:val="555555"/>
        </w:rPr>
        <w:t>is an exciting and challenging subject that gives students technical skills related to understanding, building and testing electronic circuits.  However it is also a </w:t>
      </w:r>
      <w:r w:rsidRPr="00D53793">
        <w:rPr>
          <w:rStyle w:val="Emphasis"/>
          <w:rFonts w:ascii="Arial" w:hAnsi="Arial" w:cs="Arial"/>
          <w:color w:val="555555"/>
        </w:rPr>
        <w:t>creative</w:t>
      </w:r>
      <w:r w:rsidRPr="00D53793">
        <w:rPr>
          <w:rFonts w:ascii="Arial" w:hAnsi="Arial" w:cs="Arial"/>
          <w:color w:val="555555"/>
        </w:rPr>
        <w:t>, design and make course in which students will design and develop electronic </w:t>
      </w:r>
      <w:r w:rsidRPr="00D53793">
        <w:rPr>
          <w:rStyle w:val="Emphasis"/>
          <w:rFonts w:ascii="Arial" w:hAnsi="Arial" w:cs="Arial"/>
          <w:color w:val="555555"/>
        </w:rPr>
        <w:t>products</w:t>
      </w:r>
      <w:r w:rsidRPr="00D53793">
        <w:rPr>
          <w:rFonts w:ascii="Arial" w:hAnsi="Arial" w:cs="Arial"/>
          <w:color w:val="555555"/>
        </w:rPr>
        <w:t> of their own and manufacture them in the workshop using plastics, wood and other materials.</w:t>
      </w:r>
    </w:p>
    <w:p w:rsidR="00D53793" w:rsidRPr="00D53793" w:rsidRDefault="00B562FB" w:rsidP="00D53793">
      <w:pPr>
        <w:pStyle w:val="Heading2"/>
        <w:rPr>
          <w:rFonts w:ascii="Arial" w:hAnsi="Arial" w:cs="Arial"/>
          <w:color w:val="555555"/>
          <w:sz w:val="24"/>
          <w:szCs w:val="24"/>
        </w:rPr>
      </w:pPr>
      <w:r>
        <w:rPr>
          <w:rFonts w:ascii="Arial" w:hAnsi="Arial" w:cs="Arial"/>
          <w:color w:val="555555"/>
          <w:sz w:val="24"/>
          <w:szCs w:val="24"/>
        </w:rPr>
        <w:t>Food Technology</w:t>
      </w:r>
    </w:p>
    <w:p w:rsidR="00D53793" w:rsidRPr="00D53793" w:rsidRDefault="00D53793" w:rsidP="00D53793">
      <w:pPr>
        <w:pStyle w:val="NormalWeb"/>
        <w:rPr>
          <w:rFonts w:ascii="Arial" w:hAnsi="Arial" w:cs="Arial"/>
          <w:color w:val="555555"/>
        </w:rPr>
      </w:pPr>
      <w:r w:rsidRPr="00D53793">
        <w:rPr>
          <w:rStyle w:val="Strong"/>
          <w:rFonts w:ascii="Arial" w:hAnsi="Arial" w:cs="Arial"/>
          <w:color w:val="555555"/>
        </w:rPr>
        <w:t>Food Technology </w:t>
      </w:r>
      <w:r w:rsidRPr="00D53793">
        <w:rPr>
          <w:rFonts w:ascii="Arial" w:hAnsi="Arial" w:cs="Arial"/>
          <w:color w:val="555555"/>
        </w:rPr>
        <w:t xml:space="preserve">requires </w:t>
      </w:r>
      <w:r w:rsidR="00B562FB">
        <w:rPr>
          <w:rFonts w:ascii="Arial" w:hAnsi="Arial" w:cs="Arial"/>
          <w:color w:val="555555"/>
        </w:rPr>
        <w:t>learners</w:t>
      </w:r>
      <w:r w:rsidRPr="00D53793">
        <w:rPr>
          <w:rFonts w:ascii="Arial" w:hAnsi="Arial" w:cs="Arial"/>
          <w:color w:val="555555"/>
        </w:rPr>
        <w:t xml:space="preserve"> to work with food in order to develop the following skills:</w:t>
      </w:r>
    </w:p>
    <w:p w:rsidR="00D53793" w:rsidRPr="00D53793" w:rsidRDefault="00D53793" w:rsidP="00D53793">
      <w:pPr>
        <w:numPr>
          <w:ilvl w:val="0"/>
          <w:numId w:val="7"/>
        </w:numPr>
        <w:spacing w:before="100" w:beforeAutospacing="1" w:after="100" w:afterAutospacing="1" w:line="240" w:lineRule="auto"/>
        <w:rPr>
          <w:rFonts w:ascii="Arial" w:hAnsi="Arial" w:cs="Arial"/>
          <w:color w:val="555555"/>
          <w:sz w:val="24"/>
          <w:szCs w:val="24"/>
        </w:rPr>
      </w:pPr>
      <w:r w:rsidRPr="00D53793">
        <w:rPr>
          <w:rFonts w:ascii="Arial" w:hAnsi="Arial" w:cs="Arial"/>
          <w:color w:val="555555"/>
          <w:sz w:val="24"/>
          <w:szCs w:val="24"/>
        </w:rPr>
        <w:t>Design creative food products</w:t>
      </w:r>
    </w:p>
    <w:p w:rsidR="00D53793" w:rsidRPr="00D53793" w:rsidRDefault="00D53793" w:rsidP="00D53793">
      <w:pPr>
        <w:numPr>
          <w:ilvl w:val="0"/>
          <w:numId w:val="7"/>
        </w:numPr>
        <w:spacing w:before="100" w:beforeAutospacing="1" w:after="100" w:afterAutospacing="1" w:line="240" w:lineRule="auto"/>
        <w:rPr>
          <w:rFonts w:ascii="Arial" w:hAnsi="Arial" w:cs="Arial"/>
          <w:color w:val="555555"/>
          <w:sz w:val="24"/>
          <w:szCs w:val="24"/>
        </w:rPr>
      </w:pPr>
      <w:r w:rsidRPr="00D53793">
        <w:rPr>
          <w:rFonts w:ascii="Arial" w:hAnsi="Arial" w:cs="Arial"/>
          <w:color w:val="555555"/>
          <w:sz w:val="24"/>
          <w:szCs w:val="24"/>
        </w:rPr>
        <w:t>Plan and make food products</w:t>
      </w:r>
    </w:p>
    <w:p w:rsidR="00D53793" w:rsidRPr="00D53793" w:rsidRDefault="00D53793" w:rsidP="00D53793">
      <w:pPr>
        <w:numPr>
          <w:ilvl w:val="0"/>
          <w:numId w:val="7"/>
        </w:numPr>
        <w:spacing w:before="100" w:beforeAutospacing="1" w:after="100" w:afterAutospacing="1" w:line="240" w:lineRule="auto"/>
        <w:rPr>
          <w:rFonts w:ascii="Arial" w:hAnsi="Arial" w:cs="Arial"/>
          <w:color w:val="555555"/>
          <w:sz w:val="24"/>
          <w:szCs w:val="24"/>
        </w:rPr>
      </w:pPr>
      <w:r w:rsidRPr="00D53793">
        <w:rPr>
          <w:rFonts w:ascii="Arial" w:hAnsi="Arial" w:cs="Arial"/>
          <w:color w:val="555555"/>
          <w:sz w:val="24"/>
          <w:szCs w:val="24"/>
        </w:rPr>
        <w:t>Apply systems and controls e.g. digital media, new technologies, computer aided manufacture and design</w:t>
      </w:r>
    </w:p>
    <w:p w:rsidR="00D53793" w:rsidRPr="00D53793" w:rsidRDefault="00D53793" w:rsidP="00D53793">
      <w:pPr>
        <w:numPr>
          <w:ilvl w:val="0"/>
          <w:numId w:val="7"/>
        </w:numPr>
        <w:spacing w:before="100" w:beforeAutospacing="1" w:after="100" w:afterAutospacing="1" w:line="240" w:lineRule="auto"/>
        <w:rPr>
          <w:rFonts w:ascii="Arial" w:hAnsi="Arial" w:cs="Arial"/>
          <w:color w:val="555555"/>
          <w:sz w:val="24"/>
          <w:szCs w:val="24"/>
        </w:rPr>
      </w:pPr>
      <w:r w:rsidRPr="00D53793">
        <w:rPr>
          <w:rFonts w:ascii="Arial" w:hAnsi="Arial" w:cs="Arial"/>
          <w:color w:val="555555"/>
          <w:sz w:val="24"/>
          <w:szCs w:val="24"/>
        </w:rPr>
        <w:t>Analyse and evaluate technological processes and food products</w:t>
      </w:r>
    </w:p>
    <w:p w:rsidR="00D53793" w:rsidRPr="00D53793" w:rsidRDefault="00D53793" w:rsidP="00D53793">
      <w:pPr>
        <w:pStyle w:val="Heading2"/>
        <w:rPr>
          <w:rFonts w:ascii="Arial" w:hAnsi="Arial" w:cs="Arial"/>
          <w:color w:val="555555"/>
          <w:sz w:val="24"/>
          <w:szCs w:val="24"/>
        </w:rPr>
      </w:pPr>
      <w:r w:rsidRPr="00D53793">
        <w:rPr>
          <w:rFonts w:ascii="Arial" w:hAnsi="Arial" w:cs="Arial"/>
          <w:color w:val="555555"/>
          <w:sz w:val="24"/>
          <w:szCs w:val="24"/>
        </w:rPr>
        <w:t>Catering</w:t>
      </w:r>
    </w:p>
    <w:p w:rsidR="00D53793" w:rsidRPr="00D53793" w:rsidRDefault="00D53793" w:rsidP="00D53793">
      <w:pPr>
        <w:pStyle w:val="NormalWeb"/>
        <w:rPr>
          <w:rFonts w:ascii="Arial" w:hAnsi="Arial" w:cs="Arial"/>
          <w:color w:val="555555"/>
        </w:rPr>
      </w:pPr>
      <w:r w:rsidRPr="00D53793">
        <w:rPr>
          <w:rStyle w:val="Strong"/>
          <w:rFonts w:ascii="Arial" w:hAnsi="Arial" w:cs="Arial"/>
          <w:color w:val="555555"/>
        </w:rPr>
        <w:t>Catering </w:t>
      </w:r>
      <w:r w:rsidRPr="00D53793">
        <w:rPr>
          <w:rFonts w:ascii="Arial" w:hAnsi="Arial" w:cs="Arial"/>
          <w:color w:val="555555"/>
        </w:rPr>
        <w:t xml:space="preserve">is a course that will allow students to develop their culinary skills within hospitality and catering context.  </w:t>
      </w:r>
      <w:r w:rsidR="00B562FB">
        <w:rPr>
          <w:rFonts w:ascii="Arial" w:hAnsi="Arial" w:cs="Arial"/>
          <w:color w:val="555555"/>
        </w:rPr>
        <w:t>They</w:t>
      </w:r>
      <w:r w:rsidRPr="00D53793">
        <w:rPr>
          <w:rFonts w:ascii="Arial" w:hAnsi="Arial" w:cs="Arial"/>
          <w:color w:val="555555"/>
        </w:rPr>
        <w:t xml:space="preserve"> will learn all about food safety and hygiene, do practical work, and develop food preparation and presentation skills.</w:t>
      </w:r>
    </w:p>
    <w:p w:rsidR="00D53793" w:rsidRPr="00D53793" w:rsidRDefault="00B562FB" w:rsidP="00D53793">
      <w:pPr>
        <w:pStyle w:val="Heading2"/>
        <w:rPr>
          <w:rFonts w:ascii="Arial" w:hAnsi="Arial" w:cs="Arial"/>
          <w:color w:val="555555"/>
          <w:sz w:val="24"/>
          <w:szCs w:val="24"/>
        </w:rPr>
      </w:pPr>
      <w:r>
        <w:rPr>
          <w:rFonts w:ascii="Arial" w:hAnsi="Arial" w:cs="Arial"/>
          <w:color w:val="555555"/>
          <w:sz w:val="24"/>
          <w:szCs w:val="24"/>
        </w:rPr>
        <w:t>Child Development</w:t>
      </w:r>
    </w:p>
    <w:p w:rsidR="00D53793" w:rsidRPr="00D53793" w:rsidRDefault="00D53793" w:rsidP="00D53793">
      <w:pPr>
        <w:pStyle w:val="NormalWeb"/>
        <w:rPr>
          <w:rFonts w:ascii="Arial" w:hAnsi="Arial" w:cs="Arial"/>
          <w:color w:val="555555"/>
        </w:rPr>
      </w:pPr>
      <w:r w:rsidRPr="00D53793">
        <w:rPr>
          <w:rStyle w:val="Strong"/>
          <w:rFonts w:ascii="Arial" w:hAnsi="Arial" w:cs="Arial"/>
          <w:color w:val="555555"/>
        </w:rPr>
        <w:t>Child Development</w:t>
      </w:r>
      <w:r w:rsidRPr="00D53793">
        <w:rPr>
          <w:rFonts w:ascii="Arial" w:hAnsi="Arial" w:cs="Arial"/>
          <w:color w:val="555555"/>
        </w:rPr>
        <w:t xml:space="preserve"> is designed to equip </w:t>
      </w:r>
      <w:r w:rsidR="00B562FB">
        <w:rPr>
          <w:rFonts w:ascii="Arial" w:hAnsi="Arial" w:cs="Arial"/>
          <w:color w:val="555555"/>
        </w:rPr>
        <w:t>learners</w:t>
      </w:r>
      <w:r w:rsidRPr="00D53793">
        <w:rPr>
          <w:rFonts w:ascii="Arial" w:hAnsi="Arial" w:cs="Arial"/>
          <w:color w:val="555555"/>
        </w:rPr>
        <w:t xml:space="preserve"> with an understanding of the development and needs of children of 0-5 years of age and promote good parenting. </w:t>
      </w:r>
      <w:r w:rsidR="00B562FB">
        <w:rPr>
          <w:rFonts w:ascii="Arial" w:hAnsi="Arial" w:cs="Arial"/>
          <w:color w:val="555555"/>
        </w:rPr>
        <w:t>They</w:t>
      </w:r>
      <w:r w:rsidRPr="00D53793">
        <w:rPr>
          <w:rFonts w:ascii="Arial" w:hAnsi="Arial" w:cs="Arial"/>
          <w:color w:val="555555"/>
        </w:rPr>
        <w:t xml:space="preserve"> should be interested in children and be prepared to visit and record information on a chosen child.</w:t>
      </w:r>
    </w:p>
    <w:p w:rsidR="00D53793" w:rsidRPr="00D53793" w:rsidRDefault="00D53793" w:rsidP="00D53793">
      <w:pPr>
        <w:pStyle w:val="Heading2"/>
        <w:rPr>
          <w:rFonts w:ascii="Arial" w:hAnsi="Arial" w:cs="Arial"/>
          <w:color w:val="555555"/>
          <w:sz w:val="24"/>
          <w:szCs w:val="24"/>
        </w:rPr>
      </w:pPr>
      <w:r w:rsidRPr="00D53793">
        <w:rPr>
          <w:rFonts w:ascii="Arial" w:hAnsi="Arial" w:cs="Arial"/>
          <w:color w:val="555555"/>
          <w:sz w:val="24"/>
          <w:szCs w:val="24"/>
        </w:rPr>
        <w:t>Engineering</w:t>
      </w:r>
    </w:p>
    <w:p w:rsidR="00D53793" w:rsidRPr="00D53793" w:rsidRDefault="00D53793" w:rsidP="00D53793">
      <w:pPr>
        <w:pStyle w:val="NormalWeb"/>
        <w:rPr>
          <w:rFonts w:ascii="Arial" w:hAnsi="Arial" w:cs="Arial"/>
          <w:color w:val="555555"/>
        </w:rPr>
      </w:pPr>
      <w:r w:rsidRPr="00D53793">
        <w:rPr>
          <w:rStyle w:val="Strong"/>
          <w:rFonts w:ascii="Arial" w:hAnsi="Arial" w:cs="Arial"/>
          <w:color w:val="555555"/>
        </w:rPr>
        <w:t>Engineering </w:t>
      </w:r>
      <w:r w:rsidR="00B562FB" w:rsidRPr="00B562FB">
        <w:rPr>
          <w:rStyle w:val="Strong"/>
          <w:rFonts w:ascii="Arial" w:hAnsi="Arial" w:cs="Arial"/>
          <w:b w:val="0"/>
          <w:color w:val="555555"/>
        </w:rPr>
        <w:t>will g</w:t>
      </w:r>
      <w:r w:rsidR="00B562FB">
        <w:rPr>
          <w:rFonts w:ascii="Arial" w:hAnsi="Arial" w:cs="Arial"/>
          <w:color w:val="555555"/>
        </w:rPr>
        <w:t>ive</w:t>
      </w:r>
      <w:r w:rsidRPr="00D53793">
        <w:rPr>
          <w:rFonts w:ascii="Arial" w:hAnsi="Arial" w:cs="Arial"/>
          <w:color w:val="555555"/>
        </w:rPr>
        <w:t xml:space="preserve"> learners the opportunity to gain a broad understanding and knowledge of the engineering sector &amp; develop a range of personal skills and techniques, through the selection of optional generic units that are essential for successful performance in working life</w:t>
      </w:r>
      <w:r w:rsidR="00B562FB">
        <w:rPr>
          <w:rFonts w:ascii="Arial" w:hAnsi="Arial" w:cs="Arial"/>
          <w:color w:val="555555"/>
        </w:rPr>
        <w:t>.</w:t>
      </w:r>
    </w:p>
    <w:sectPr w:rsidR="00D53793" w:rsidRPr="00D53793" w:rsidSect="00461569">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A0" w:rsidRDefault="005C29A0" w:rsidP="00461569">
      <w:pPr>
        <w:spacing w:after="0" w:line="240" w:lineRule="auto"/>
      </w:pPr>
      <w:r>
        <w:separator/>
      </w:r>
    </w:p>
  </w:endnote>
  <w:endnote w:type="continuationSeparator" w:id="0">
    <w:p w:rsidR="005C29A0" w:rsidRDefault="005C29A0" w:rsidP="0046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ulius Sans On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69" w:rsidRDefault="00461569" w:rsidP="00461569">
    <w:pPr>
      <w:pStyle w:val="Footer"/>
      <w:jc w:val="center"/>
    </w:pPr>
    <w:r>
      <w:rPr>
        <w:noProof/>
        <w:lang w:eastAsia="en-GB"/>
      </w:rPr>
      <w:drawing>
        <wp:inline distT="0" distB="0" distL="0" distR="0" wp14:anchorId="516F40FC" wp14:editId="341CD9CA">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69" w:rsidRDefault="00461569" w:rsidP="00461569">
    <w:pPr>
      <w:pStyle w:val="Footer"/>
      <w:jc w:val="center"/>
    </w:pPr>
    <w:r>
      <w:rPr>
        <w:noProof/>
        <w:lang w:eastAsia="en-GB"/>
      </w:rPr>
      <w:drawing>
        <wp:inline distT="0" distB="0" distL="0" distR="0" wp14:anchorId="516F40FC" wp14:editId="341CD9CA">
          <wp:extent cx="557578" cy="78741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A0" w:rsidRDefault="005C29A0" w:rsidP="00461569">
      <w:pPr>
        <w:spacing w:after="0" w:line="240" w:lineRule="auto"/>
      </w:pPr>
      <w:r>
        <w:separator/>
      </w:r>
    </w:p>
  </w:footnote>
  <w:footnote w:type="continuationSeparator" w:id="0">
    <w:p w:rsidR="005C29A0" w:rsidRDefault="005C29A0" w:rsidP="0046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69" w:rsidRDefault="00461569" w:rsidP="00461569">
    <w:pPr>
      <w:pStyle w:val="Header"/>
      <w:jc w:val="center"/>
    </w:pPr>
    <w:r w:rsidRPr="00BD1808">
      <w:rPr>
        <w:noProof/>
        <w:lang w:eastAsia="en-GB"/>
      </w:rPr>
      <w:drawing>
        <wp:inline distT="0" distB="0" distL="0" distR="0" wp14:anchorId="1D71DC33" wp14:editId="3419534A">
          <wp:extent cx="4472940" cy="1824539"/>
          <wp:effectExtent l="0" t="0" r="3810" b="4445"/>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8464" cy="1826792"/>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DB4"/>
    <w:multiLevelType w:val="multilevel"/>
    <w:tmpl w:val="D2C6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F0B48"/>
    <w:multiLevelType w:val="multilevel"/>
    <w:tmpl w:val="0F90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90799"/>
    <w:multiLevelType w:val="multilevel"/>
    <w:tmpl w:val="2DC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17172"/>
    <w:multiLevelType w:val="multilevel"/>
    <w:tmpl w:val="DD080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39335B"/>
    <w:multiLevelType w:val="multilevel"/>
    <w:tmpl w:val="D8A0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F43A8"/>
    <w:multiLevelType w:val="multilevel"/>
    <w:tmpl w:val="A752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7516F"/>
    <w:multiLevelType w:val="multilevel"/>
    <w:tmpl w:val="A9E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34066"/>
    <w:multiLevelType w:val="multilevel"/>
    <w:tmpl w:val="A8F4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54D99"/>
    <w:multiLevelType w:val="multilevel"/>
    <w:tmpl w:val="6544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7124C7"/>
    <w:multiLevelType w:val="multilevel"/>
    <w:tmpl w:val="2CE6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230E8"/>
    <w:multiLevelType w:val="multilevel"/>
    <w:tmpl w:val="D544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76BEE"/>
    <w:multiLevelType w:val="multilevel"/>
    <w:tmpl w:val="D5C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A7AD1"/>
    <w:multiLevelType w:val="multilevel"/>
    <w:tmpl w:val="022A7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2"/>
  </w:num>
  <w:num w:numId="4">
    <w:abstractNumId w:val="11"/>
  </w:num>
  <w:num w:numId="5">
    <w:abstractNumId w:val="5"/>
  </w:num>
  <w:num w:numId="6">
    <w:abstractNumId w:val="9"/>
  </w:num>
  <w:num w:numId="7">
    <w:abstractNumId w:val="2"/>
  </w:num>
  <w:num w:numId="8">
    <w:abstractNumId w:val="1"/>
  </w:num>
  <w:num w:numId="9">
    <w:abstractNumId w:val="10"/>
  </w:num>
  <w:num w:numId="10">
    <w:abstractNumId w:val="7"/>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93"/>
    <w:rsid w:val="00222739"/>
    <w:rsid w:val="00461569"/>
    <w:rsid w:val="005C29A0"/>
    <w:rsid w:val="00B562FB"/>
    <w:rsid w:val="00D53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793"/>
    <w:pPr>
      <w:spacing w:before="300" w:after="150" w:line="240" w:lineRule="auto"/>
      <w:outlineLvl w:val="0"/>
    </w:pPr>
    <w:rPr>
      <w:rFonts w:ascii="Julius Sans One" w:eastAsia="Times New Roman" w:hAnsi="Julius Sans One" w:cs="Times New Roman"/>
      <w:kern w:val="36"/>
      <w:sz w:val="54"/>
      <w:szCs w:val="54"/>
      <w:lang w:eastAsia="en-GB"/>
    </w:rPr>
  </w:style>
  <w:style w:type="paragraph" w:styleId="Heading2">
    <w:name w:val="heading 2"/>
    <w:basedOn w:val="Normal"/>
    <w:link w:val="Heading2Char"/>
    <w:uiPriority w:val="9"/>
    <w:qFormat/>
    <w:rsid w:val="00D53793"/>
    <w:pPr>
      <w:spacing w:before="300" w:after="150" w:line="240" w:lineRule="auto"/>
      <w:outlineLvl w:val="1"/>
    </w:pPr>
    <w:rPr>
      <w:rFonts w:ascii="Julius Sans One" w:eastAsia="Times New Roman" w:hAnsi="Julius Sans One" w:cs="Times New Roman"/>
      <w:sz w:val="45"/>
      <w:szCs w:val="45"/>
      <w:lang w:eastAsia="en-GB"/>
    </w:rPr>
  </w:style>
  <w:style w:type="paragraph" w:styleId="Heading3">
    <w:name w:val="heading 3"/>
    <w:basedOn w:val="Normal"/>
    <w:next w:val="Normal"/>
    <w:link w:val="Heading3Char"/>
    <w:uiPriority w:val="9"/>
    <w:semiHidden/>
    <w:unhideWhenUsed/>
    <w:qFormat/>
    <w:rsid w:val="00D537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793"/>
    <w:rPr>
      <w:rFonts w:ascii="Julius Sans One" w:eastAsia="Times New Roman" w:hAnsi="Julius Sans One" w:cs="Times New Roman"/>
      <w:kern w:val="36"/>
      <w:sz w:val="54"/>
      <w:szCs w:val="54"/>
      <w:lang w:eastAsia="en-GB"/>
    </w:rPr>
  </w:style>
  <w:style w:type="character" w:customStyle="1" w:styleId="Heading2Char">
    <w:name w:val="Heading 2 Char"/>
    <w:basedOn w:val="DefaultParagraphFont"/>
    <w:link w:val="Heading2"/>
    <w:uiPriority w:val="9"/>
    <w:rsid w:val="00D53793"/>
    <w:rPr>
      <w:rFonts w:ascii="Julius Sans One" w:eastAsia="Times New Roman" w:hAnsi="Julius Sans One" w:cs="Times New Roman"/>
      <w:sz w:val="45"/>
      <w:szCs w:val="45"/>
      <w:lang w:eastAsia="en-GB"/>
    </w:rPr>
  </w:style>
  <w:style w:type="character" w:styleId="Hyperlink">
    <w:name w:val="Hyperlink"/>
    <w:basedOn w:val="DefaultParagraphFont"/>
    <w:uiPriority w:val="99"/>
    <w:semiHidden/>
    <w:unhideWhenUsed/>
    <w:rsid w:val="00D53793"/>
    <w:rPr>
      <w:strike w:val="0"/>
      <w:dstrike w:val="0"/>
      <w:color w:val="337AB7"/>
      <w:u w:val="none"/>
      <w:effect w:val="none"/>
      <w:shd w:val="clear" w:color="auto" w:fill="auto"/>
    </w:rPr>
  </w:style>
  <w:style w:type="character" w:styleId="Strong">
    <w:name w:val="Strong"/>
    <w:basedOn w:val="DefaultParagraphFont"/>
    <w:uiPriority w:val="22"/>
    <w:qFormat/>
    <w:rsid w:val="00D53793"/>
    <w:rPr>
      <w:b/>
      <w:bCs/>
    </w:rPr>
  </w:style>
  <w:style w:type="paragraph" w:styleId="NormalWeb">
    <w:name w:val="Normal (Web)"/>
    <w:basedOn w:val="Normal"/>
    <w:uiPriority w:val="99"/>
    <w:unhideWhenUsed/>
    <w:rsid w:val="00D53793"/>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537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5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93"/>
    <w:rPr>
      <w:rFonts w:ascii="Tahoma" w:hAnsi="Tahoma" w:cs="Tahoma"/>
      <w:sz w:val="16"/>
      <w:szCs w:val="16"/>
    </w:rPr>
  </w:style>
  <w:style w:type="character" w:styleId="Emphasis">
    <w:name w:val="Emphasis"/>
    <w:basedOn w:val="DefaultParagraphFont"/>
    <w:uiPriority w:val="20"/>
    <w:qFormat/>
    <w:rsid w:val="00D53793"/>
    <w:rPr>
      <w:i/>
      <w:iCs/>
    </w:rPr>
  </w:style>
  <w:style w:type="paragraph" w:styleId="Header">
    <w:name w:val="header"/>
    <w:basedOn w:val="Normal"/>
    <w:link w:val="HeaderChar"/>
    <w:uiPriority w:val="99"/>
    <w:unhideWhenUsed/>
    <w:rsid w:val="00461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69"/>
  </w:style>
  <w:style w:type="paragraph" w:styleId="Footer">
    <w:name w:val="footer"/>
    <w:basedOn w:val="Normal"/>
    <w:link w:val="FooterChar"/>
    <w:uiPriority w:val="99"/>
    <w:unhideWhenUsed/>
    <w:rsid w:val="0046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69"/>
  </w:style>
  <w:style w:type="paragraph" w:styleId="NoSpacing">
    <w:name w:val="No Spacing"/>
    <w:link w:val="NoSpacingChar"/>
    <w:uiPriority w:val="1"/>
    <w:qFormat/>
    <w:rsid w:val="0046156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61569"/>
    <w:rPr>
      <w:rFonts w:eastAsiaTheme="minorEastAsia"/>
      <w:lang w:val="en-US" w:eastAsia="ja-JP"/>
    </w:rPr>
  </w:style>
  <w:style w:type="table" w:styleId="TableGrid">
    <w:name w:val="Table Grid"/>
    <w:basedOn w:val="TableNormal"/>
    <w:uiPriority w:val="59"/>
    <w:rsid w:val="004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3793"/>
    <w:pPr>
      <w:spacing w:before="300" w:after="150" w:line="240" w:lineRule="auto"/>
      <w:outlineLvl w:val="0"/>
    </w:pPr>
    <w:rPr>
      <w:rFonts w:ascii="Julius Sans One" w:eastAsia="Times New Roman" w:hAnsi="Julius Sans One" w:cs="Times New Roman"/>
      <w:kern w:val="36"/>
      <w:sz w:val="54"/>
      <w:szCs w:val="54"/>
      <w:lang w:eastAsia="en-GB"/>
    </w:rPr>
  </w:style>
  <w:style w:type="paragraph" w:styleId="Heading2">
    <w:name w:val="heading 2"/>
    <w:basedOn w:val="Normal"/>
    <w:link w:val="Heading2Char"/>
    <w:uiPriority w:val="9"/>
    <w:qFormat/>
    <w:rsid w:val="00D53793"/>
    <w:pPr>
      <w:spacing w:before="300" w:after="150" w:line="240" w:lineRule="auto"/>
      <w:outlineLvl w:val="1"/>
    </w:pPr>
    <w:rPr>
      <w:rFonts w:ascii="Julius Sans One" w:eastAsia="Times New Roman" w:hAnsi="Julius Sans One" w:cs="Times New Roman"/>
      <w:sz w:val="45"/>
      <w:szCs w:val="45"/>
      <w:lang w:eastAsia="en-GB"/>
    </w:rPr>
  </w:style>
  <w:style w:type="paragraph" w:styleId="Heading3">
    <w:name w:val="heading 3"/>
    <w:basedOn w:val="Normal"/>
    <w:next w:val="Normal"/>
    <w:link w:val="Heading3Char"/>
    <w:uiPriority w:val="9"/>
    <w:semiHidden/>
    <w:unhideWhenUsed/>
    <w:qFormat/>
    <w:rsid w:val="00D537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793"/>
    <w:rPr>
      <w:rFonts w:ascii="Julius Sans One" w:eastAsia="Times New Roman" w:hAnsi="Julius Sans One" w:cs="Times New Roman"/>
      <w:kern w:val="36"/>
      <w:sz w:val="54"/>
      <w:szCs w:val="54"/>
      <w:lang w:eastAsia="en-GB"/>
    </w:rPr>
  </w:style>
  <w:style w:type="character" w:customStyle="1" w:styleId="Heading2Char">
    <w:name w:val="Heading 2 Char"/>
    <w:basedOn w:val="DefaultParagraphFont"/>
    <w:link w:val="Heading2"/>
    <w:uiPriority w:val="9"/>
    <w:rsid w:val="00D53793"/>
    <w:rPr>
      <w:rFonts w:ascii="Julius Sans One" w:eastAsia="Times New Roman" w:hAnsi="Julius Sans One" w:cs="Times New Roman"/>
      <w:sz w:val="45"/>
      <w:szCs w:val="45"/>
      <w:lang w:eastAsia="en-GB"/>
    </w:rPr>
  </w:style>
  <w:style w:type="character" w:styleId="Hyperlink">
    <w:name w:val="Hyperlink"/>
    <w:basedOn w:val="DefaultParagraphFont"/>
    <w:uiPriority w:val="99"/>
    <w:semiHidden/>
    <w:unhideWhenUsed/>
    <w:rsid w:val="00D53793"/>
    <w:rPr>
      <w:strike w:val="0"/>
      <w:dstrike w:val="0"/>
      <w:color w:val="337AB7"/>
      <w:u w:val="none"/>
      <w:effect w:val="none"/>
      <w:shd w:val="clear" w:color="auto" w:fill="auto"/>
    </w:rPr>
  </w:style>
  <w:style w:type="character" w:styleId="Strong">
    <w:name w:val="Strong"/>
    <w:basedOn w:val="DefaultParagraphFont"/>
    <w:uiPriority w:val="22"/>
    <w:qFormat/>
    <w:rsid w:val="00D53793"/>
    <w:rPr>
      <w:b/>
      <w:bCs/>
    </w:rPr>
  </w:style>
  <w:style w:type="paragraph" w:styleId="NormalWeb">
    <w:name w:val="Normal (Web)"/>
    <w:basedOn w:val="Normal"/>
    <w:uiPriority w:val="99"/>
    <w:unhideWhenUsed/>
    <w:rsid w:val="00D53793"/>
    <w:pPr>
      <w:spacing w:after="15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537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5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793"/>
    <w:rPr>
      <w:rFonts w:ascii="Tahoma" w:hAnsi="Tahoma" w:cs="Tahoma"/>
      <w:sz w:val="16"/>
      <w:szCs w:val="16"/>
    </w:rPr>
  </w:style>
  <w:style w:type="character" w:styleId="Emphasis">
    <w:name w:val="Emphasis"/>
    <w:basedOn w:val="DefaultParagraphFont"/>
    <w:uiPriority w:val="20"/>
    <w:qFormat/>
    <w:rsid w:val="00D53793"/>
    <w:rPr>
      <w:i/>
      <w:iCs/>
    </w:rPr>
  </w:style>
  <w:style w:type="paragraph" w:styleId="Header">
    <w:name w:val="header"/>
    <w:basedOn w:val="Normal"/>
    <w:link w:val="HeaderChar"/>
    <w:uiPriority w:val="99"/>
    <w:unhideWhenUsed/>
    <w:rsid w:val="00461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569"/>
  </w:style>
  <w:style w:type="paragraph" w:styleId="Footer">
    <w:name w:val="footer"/>
    <w:basedOn w:val="Normal"/>
    <w:link w:val="FooterChar"/>
    <w:uiPriority w:val="99"/>
    <w:unhideWhenUsed/>
    <w:rsid w:val="0046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569"/>
  </w:style>
  <w:style w:type="paragraph" w:styleId="NoSpacing">
    <w:name w:val="No Spacing"/>
    <w:link w:val="NoSpacingChar"/>
    <w:uiPriority w:val="1"/>
    <w:qFormat/>
    <w:rsid w:val="0046156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61569"/>
    <w:rPr>
      <w:rFonts w:eastAsiaTheme="minorEastAsia"/>
      <w:lang w:val="en-US" w:eastAsia="ja-JP"/>
    </w:rPr>
  </w:style>
  <w:style w:type="table" w:styleId="TableGrid">
    <w:name w:val="Table Grid"/>
    <w:basedOn w:val="TableNormal"/>
    <w:uiPriority w:val="59"/>
    <w:rsid w:val="0046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0094">
      <w:bodyDiv w:val="1"/>
      <w:marLeft w:val="0"/>
      <w:marRight w:val="0"/>
      <w:marTop w:val="0"/>
      <w:marBottom w:val="0"/>
      <w:divBdr>
        <w:top w:val="none" w:sz="0" w:space="0" w:color="auto"/>
        <w:left w:val="none" w:sz="0" w:space="0" w:color="auto"/>
        <w:bottom w:val="none" w:sz="0" w:space="0" w:color="auto"/>
        <w:right w:val="none" w:sz="0" w:space="0" w:color="auto"/>
      </w:divBdr>
      <w:divsChild>
        <w:div w:id="78992697">
          <w:marLeft w:val="0"/>
          <w:marRight w:val="0"/>
          <w:marTop w:val="900"/>
          <w:marBottom w:val="0"/>
          <w:divBdr>
            <w:top w:val="none" w:sz="0" w:space="0" w:color="auto"/>
            <w:left w:val="none" w:sz="0" w:space="0" w:color="auto"/>
            <w:bottom w:val="none" w:sz="0" w:space="0" w:color="auto"/>
            <w:right w:val="none" w:sz="0" w:space="0" w:color="auto"/>
          </w:divBdr>
          <w:divsChild>
            <w:div w:id="301425591">
              <w:marLeft w:val="-225"/>
              <w:marRight w:val="-225"/>
              <w:marTop w:val="0"/>
              <w:marBottom w:val="0"/>
              <w:divBdr>
                <w:top w:val="none" w:sz="0" w:space="0" w:color="auto"/>
                <w:left w:val="none" w:sz="0" w:space="0" w:color="auto"/>
                <w:bottom w:val="none" w:sz="0" w:space="0" w:color="auto"/>
                <w:right w:val="none" w:sz="0" w:space="0" w:color="auto"/>
              </w:divBdr>
              <w:divsChild>
                <w:div w:id="6495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5728">
      <w:bodyDiv w:val="1"/>
      <w:marLeft w:val="0"/>
      <w:marRight w:val="0"/>
      <w:marTop w:val="0"/>
      <w:marBottom w:val="0"/>
      <w:divBdr>
        <w:top w:val="none" w:sz="0" w:space="0" w:color="auto"/>
        <w:left w:val="none" w:sz="0" w:space="0" w:color="auto"/>
        <w:bottom w:val="none" w:sz="0" w:space="0" w:color="auto"/>
        <w:right w:val="none" w:sz="0" w:space="0" w:color="auto"/>
      </w:divBdr>
      <w:divsChild>
        <w:div w:id="1183935131">
          <w:marLeft w:val="0"/>
          <w:marRight w:val="0"/>
          <w:marTop w:val="900"/>
          <w:marBottom w:val="0"/>
          <w:divBdr>
            <w:top w:val="none" w:sz="0" w:space="0" w:color="auto"/>
            <w:left w:val="none" w:sz="0" w:space="0" w:color="auto"/>
            <w:bottom w:val="none" w:sz="0" w:space="0" w:color="auto"/>
            <w:right w:val="none" w:sz="0" w:space="0" w:color="auto"/>
          </w:divBdr>
          <w:divsChild>
            <w:div w:id="619843080">
              <w:marLeft w:val="-225"/>
              <w:marRight w:val="-225"/>
              <w:marTop w:val="0"/>
              <w:marBottom w:val="0"/>
              <w:divBdr>
                <w:top w:val="none" w:sz="0" w:space="0" w:color="auto"/>
                <w:left w:val="none" w:sz="0" w:space="0" w:color="auto"/>
                <w:bottom w:val="none" w:sz="0" w:space="0" w:color="auto"/>
                <w:right w:val="none" w:sz="0" w:space="0" w:color="auto"/>
              </w:divBdr>
              <w:divsChild>
                <w:div w:id="1132282428">
                  <w:marLeft w:val="0"/>
                  <w:marRight w:val="0"/>
                  <w:marTop w:val="0"/>
                  <w:marBottom w:val="0"/>
                  <w:divBdr>
                    <w:top w:val="none" w:sz="0" w:space="0" w:color="auto"/>
                    <w:left w:val="none" w:sz="0" w:space="0" w:color="auto"/>
                    <w:bottom w:val="none" w:sz="0" w:space="0" w:color="auto"/>
                    <w:right w:val="none" w:sz="0" w:space="0" w:color="auto"/>
                  </w:divBdr>
                  <w:divsChild>
                    <w:div w:id="1126004147">
                      <w:marLeft w:val="0"/>
                      <w:marRight w:val="0"/>
                      <w:marTop w:val="300"/>
                      <w:marBottom w:val="150"/>
                      <w:divBdr>
                        <w:top w:val="dotted" w:sz="6" w:space="0" w:color="CCCCCC"/>
                        <w:left w:val="none" w:sz="0" w:space="0" w:color="auto"/>
                        <w:bottom w:val="none" w:sz="0" w:space="0" w:color="auto"/>
                        <w:right w:val="none" w:sz="0" w:space="0" w:color="auto"/>
                      </w:divBdr>
                    </w:div>
                    <w:div w:id="203755352">
                      <w:marLeft w:val="0"/>
                      <w:marRight w:val="0"/>
                      <w:marTop w:val="300"/>
                      <w:marBottom w:val="150"/>
                      <w:divBdr>
                        <w:top w:val="dotted" w:sz="6" w:space="0" w:color="CCCCCC"/>
                        <w:left w:val="none" w:sz="0" w:space="0" w:color="auto"/>
                        <w:bottom w:val="none" w:sz="0" w:space="0" w:color="auto"/>
                        <w:right w:val="none" w:sz="0" w:space="0" w:color="auto"/>
                      </w:divBdr>
                    </w:div>
                    <w:div w:id="1145701021">
                      <w:marLeft w:val="0"/>
                      <w:marRight w:val="0"/>
                      <w:marTop w:val="300"/>
                      <w:marBottom w:val="150"/>
                      <w:divBdr>
                        <w:top w:val="dotted" w:sz="6" w:space="0" w:color="CCCCCC"/>
                        <w:left w:val="none" w:sz="0" w:space="0" w:color="auto"/>
                        <w:bottom w:val="none" w:sz="0" w:space="0" w:color="auto"/>
                        <w:right w:val="none" w:sz="0" w:space="0" w:color="auto"/>
                      </w:divBdr>
                    </w:div>
                    <w:div w:id="773091382">
                      <w:marLeft w:val="0"/>
                      <w:marRight w:val="0"/>
                      <w:marTop w:val="300"/>
                      <w:marBottom w:val="150"/>
                      <w:divBdr>
                        <w:top w:val="dotted" w:sz="6" w:space="0" w:color="CCCCCC"/>
                        <w:left w:val="none" w:sz="0" w:space="0" w:color="auto"/>
                        <w:bottom w:val="none" w:sz="0" w:space="0" w:color="auto"/>
                        <w:right w:val="none" w:sz="0" w:space="0" w:color="auto"/>
                      </w:divBdr>
                    </w:div>
                    <w:div w:id="1066226952">
                      <w:marLeft w:val="0"/>
                      <w:marRight w:val="0"/>
                      <w:marTop w:val="300"/>
                      <w:marBottom w:val="150"/>
                      <w:divBdr>
                        <w:top w:val="dotted" w:sz="6" w:space="0" w:color="CCCCCC"/>
                        <w:left w:val="none" w:sz="0" w:space="0" w:color="auto"/>
                        <w:bottom w:val="none" w:sz="0" w:space="0" w:color="auto"/>
                        <w:right w:val="none" w:sz="0" w:space="0" w:color="auto"/>
                      </w:divBdr>
                    </w:div>
                  </w:divsChild>
                </w:div>
              </w:divsChild>
            </w:div>
          </w:divsChild>
        </w:div>
      </w:divsChild>
    </w:div>
    <w:div w:id="1965497857">
      <w:bodyDiv w:val="1"/>
      <w:marLeft w:val="0"/>
      <w:marRight w:val="0"/>
      <w:marTop w:val="0"/>
      <w:marBottom w:val="0"/>
      <w:divBdr>
        <w:top w:val="none" w:sz="0" w:space="0" w:color="auto"/>
        <w:left w:val="none" w:sz="0" w:space="0" w:color="auto"/>
        <w:bottom w:val="none" w:sz="0" w:space="0" w:color="auto"/>
        <w:right w:val="none" w:sz="0" w:space="0" w:color="auto"/>
      </w:divBdr>
      <w:divsChild>
        <w:div w:id="166558375">
          <w:marLeft w:val="0"/>
          <w:marRight w:val="0"/>
          <w:marTop w:val="900"/>
          <w:marBottom w:val="0"/>
          <w:divBdr>
            <w:top w:val="none" w:sz="0" w:space="0" w:color="auto"/>
            <w:left w:val="none" w:sz="0" w:space="0" w:color="auto"/>
            <w:bottom w:val="none" w:sz="0" w:space="0" w:color="auto"/>
            <w:right w:val="none" w:sz="0" w:space="0" w:color="auto"/>
          </w:divBdr>
          <w:divsChild>
            <w:div w:id="1143697046">
              <w:marLeft w:val="-225"/>
              <w:marRight w:val="-225"/>
              <w:marTop w:val="0"/>
              <w:marBottom w:val="0"/>
              <w:divBdr>
                <w:top w:val="none" w:sz="0" w:space="0" w:color="auto"/>
                <w:left w:val="none" w:sz="0" w:space="0" w:color="auto"/>
                <w:bottom w:val="none" w:sz="0" w:space="0" w:color="auto"/>
                <w:right w:val="none" w:sz="0" w:space="0" w:color="auto"/>
              </w:divBdr>
              <w:divsChild>
                <w:div w:id="9884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9529D-2DF7-483E-803C-B57AAEC0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4380</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vt:lpstr/>
      <vt:lpstr/>
      <vt:lpstr/>
      <vt:lpstr/>
      <vt:lpstr/>
      <vt:lpstr/>
      <vt:lpstr/>
      <vt:lpstr/>
      <vt:lpstr/>
      <vt:lpstr/>
      <vt:lpstr/>
      <vt:lpstr/>
      <vt:lpstr/>
      <vt:lpstr/>
      <vt:lpstr/>
      <vt:lpstr/>
      <vt:lpstr/>
      <vt:lpstr>Year 7 Curriculum</vt:lpstr>
      <vt:lpstr>Design &amp; Technology - Year 7 Rotation</vt:lpstr>
      <vt:lpstr>        Design &amp; Technology - Year 8 Rotation</vt:lpstr>
      <vt:lpstr>    Product Design</vt:lpstr>
      <vt:lpstr>    Electronic Products</vt:lpstr>
      <vt:lpstr>    Food Technology</vt:lpstr>
      <vt:lpstr>    Catering</vt:lpstr>
      <vt:lpstr>    Child Development</vt:lpstr>
      <vt:lpstr>    Engineering</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2017-07-16T16:03:00Z</dcterms:created>
  <dcterms:modified xsi:type="dcterms:W3CDTF">2017-07-16T16:03:00Z</dcterms:modified>
</cp:coreProperties>
</file>